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18EB" w:rsidRDefault="004B4E46">
      <w:pPr>
        <w:widowControl/>
        <w:spacing w:line="510" w:lineRule="exact"/>
        <w:ind w:firstLine="883"/>
        <w:jc w:val="center"/>
        <w:rPr>
          <w:rFonts w:ascii="黑体" w:eastAsia="黑体" w:hAnsi="黑体"/>
          <w:sz w:val="44"/>
          <w:szCs w:val="44"/>
        </w:rPr>
      </w:pPr>
      <w:r>
        <w:rPr>
          <w:rFonts w:ascii="黑体" w:eastAsia="黑体" w:hAnsi="黑体" w:hint="eastAsia"/>
          <w:sz w:val="44"/>
          <w:szCs w:val="44"/>
        </w:rPr>
        <w:t>硕士研究生学位申请报告</w:t>
      </w:r>
    </w:p>
    <w:p w:rsidR="006518EB" w:rsidRDefault="006518EB">
      <w:pPr>
        <w:widowControl/>
        <w:spacing w:line="510" w:lineRule="exact"/>
        <w:ind w:firstLine="600"/>
        <w:jc w:val="left"/>
        <w:rPr>
          <w:rFonts w:ascii="仿宋_GB2312" w:eastAsia="仿宋_GB2312" w:hAnsi="仿宋_GB2312"/>
          <w:sz w:val="30"/>
          <w:szCs w:val="30"/>
        </w:rPr>
      </w:pPr>
    </w:p>
    <w:p w:rsidR="006518EB" w:rsidRDefault="004B4E46">
      <w:pPr>
        <w:widowControl/>
        <w:spacing w:line="520" w:lineRule="exact"/>
        <w:ind w:firstLine="643"/>
        <w:jc w:val="left"/>
        <w:rPr>
          <w:rFonts w:ascii="仿宋" w:eastAsia="仿宋" w:hAnsi="仿宋" w:cs="仿宋"/>
          <w:sz w:val="32"/>
          <w:szCs w:val="32"/>
        </w:rPr>
      </w:pPr>
      <w:r>
        <w:rPr>
          <w:rFonts w:ascii="仿宋" w:eastAsia="仿宋" w:hAnsi="仿宋" w:cs="仿宋" w:hint="eastAsia"/>
          <w:sz w:val="32"/>
          <w:szCs w:val="32"/>
        </w:rPr>
        <w:t>本次共有***人申请硕士学位</w:t>
      </w:r>
      <w:bookmarkStart w:id="0" w:name="_Hlk166081495"/>
      <w:r w:rsidR="00BF5A4C">
        <w:rPr>
          <w:rFonts w:ascii="仿宋" w:eastAsia="仿宋" w:hAnsi="仿宋" w:cs="仿宋" w:hint="eastAsia"/>
          <w:sz w:val="32"/>
          <w:szCs w:val="32"/>
        </w:rPr>
        <w:t>（论文评审未通过*人，答辩未通过*人）</w:t>
      </w:r>
      <w:bookmarkEnd w:id="0"/>
      <w:r>
        <w:rPr>
          <w:rFonts w:ascii="仿宋" w:eastAsia="仿宋" w:hAnsi="仿宋" w:cs="仿宋" w:hint="eastAsia"/>
          <w:sz w:val="32"/>
          <w:szCs w:val="32"/>
        </w:rPr>
        <w:t>，向校学位评定委员会提交学位申请。现将具体情况汇报如下:</w:t>
      </w:r>
    </w:p>
    <w:p w:rsidR="006518EB" w:rsidRDefault="004B4E46">
      <w:pPr>
        <w:widowControl/>
        <w:spacing w:line="52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一、全日制硕士学位申请情况</w:t>
      </w:r>
    </w:p>
    <w:p w:rsidR="006518EB" w:rsidRDefault="004B4E46">
      <w:pPr>
        <w:widowControl/>
        <w:spacing w:line="520" w:lineRule="exact"/>
        <w:ind w:firstLine="643"/>
        <w:jc w:val="left"/>
        <w:rPr>
          <w:rFonts w:ascii="仿宋" w:eastAsia="仿宋" w:hAnsi="仿宋" w:cs="仿宋"/>
          <w:sz w:val="32"/>
          <w:szCs w:val="32"/>
        </w:rPr>
      </w:pPr>
      <w:r>
        <w:rPr>
          <w:rFonts w:ascii="仿宋" w:eastAsia="仿宋" w:hAnsi="仿宋" w:cs="仿宋" w:hint="eastAsia"/>
          <w:sz w:val="32"/>
          <w:szCs w:val="32"/>
        </w:rPr>
        <w:t>本次共有**</w:t>
      </w:r>
      <w:proofErr w:type="gramStart"/>
      <w:r>
        <w:rPr>
          <w:rFonts w:ascii="仿宋" w:eastAsia="仿宋" w:hAnsi="仿宋" w:cs="仿宋" w:hint="eastAsia"/>
          <w:sz w:val="32"/>
          <w:szCs w:val="32"/>
        </w:rPr>
        <w:t>名学术</w:t>
      </w:r>
      <w:proofErr w:type="gramEnd"/>
      <w:r>
        <w:rPr>
          <w:rFonts w:ascii="仿宋" w:eastAsia="仿宋" w:hAnsi="仿宋" w:cs="仿宋" w:hint="eastAsia"/>
          <w:sz w:val="32"/>
          <w:szCs w:val="32"/>
        </w:rPr>
        <w:t>学位硕士，**名专业学位硕士申请学位，其中，毕业并申请学位的**人，已毕业本次仅申请学位的**人，详见附件</w:t>
      </w:r>
      <w:r w:rsidR="00740078">
        <w:rPr>
          <w:rFonts w:ascii="仿宋" w:eastAsia="仿宋" w:hAnsi="仿宋" w:cs="仿宋"/>
          <w:sz w:val="32"/>
          <w:szCs w:val="32"/>
        </w:rPr>
        <w:t>1</w:t>
      </w:r>
      <w:r>
        <w:rPr>
          <w:rFonts w:ascii="仿宋" w:eastAsia="仿宋" w:hAnsi="仿宋" w:cs="仿宋" w:hint="eastAsia"/>
          <w:sz w:val="32"/>
          <w:szCs w:val="32"/>
        </w:rPr>
        <w:t>。</w:t>
      </w:r>
    </w:p>
    <w:p w:rsidR="006518EB" w:rsidRDefault="004B4E46">
      <w:pPr>
        <w:widowControl/>
        <w:spacing w:line="520" w:lineRule="exact"/>
        <w:ind w:firstLine="643"/>
        <w:jc w:val="left"/>
        <w:rPr>
          <w:rFonts w:ascii="仿宋" w:eastAsia="仿宋" w:hAnsi="仿宋" w:cs="仿宋"/>
          <w:b/>
          <w:sz w:val="32"/>
          <w:szCs w:val="32"/>
        </w:rPr>
      </w:pPr>
      <w:r>
        <w:rPr>
          <w:rFonts w:ascii="仿宋" w:eastAsia="仿宋" w:hAnsi="仿宋" w:cs="仿宋" w:hint="eastAsia"/>
          <w:b/>
          <w:sz w:val="32"/>
          <w:szCs w:val="32"/>
        </w:rPr>
        <w:t>（一）论文送审</w:t>
      </w:r>
    </w:p>
    <w:p w:rsidR="006518EB" w:rsidRDefault="004B4E46">
      <w:pPr>
        <w:widowControl/>
        <w:spacing w:line="520" w:lineRule="exact"/>
        <w:ind w:firstLine="643"/>
        <w:jc w:val="left"/>
        <w:rPr>
          <w:rFonts w:ascii="仿宋" w:eastAsia="仿宋" w:hAnsi="仿宋" w:cs="仿宋"/>
          <w:sz w:val="32"/>
          <w:szCs w:val="32"/>
        </w:rPr>
      </w:pPr>
      <w:r>
        <w:rPr>
          <w:rFonts w:ascii="仿宋" w:eastAsia="仿宋" w:hAnsi="仿宋" w:cs="仿宋" w:hint="eastAsia"/>
          <w:sz w:val="32"/>
          <w:szCs w:val="32"/>
        </w:rPr>
        <w:t>本学期论文</w:t>
      </w:r>
      <w:proofErr w:type="gramStart"/>
      <w:r>
        <w:rPr>
          <w:rFonts w:ascii="仿宋" w:eastAsia="仿宋" w:hAnsi="仿宋" w:cs="仿宋" w:hint="eastAsia"/>
          <w:sz w:val="32"/>
          <w:szCs w:val="32"/>
        </w:rPr>
        <w:t>送审且</w:t>
      </w:r>
      <w:proofErr w:type="gramEnd"/>
      <w:r>
        <w:rPr>
          <w:rFonts w:ascii="仿宋" w:eastAsia="仿宋" w:hAnsi="仿宋" w:cs="仿宋" w:hint="eastAsia"/>
          <w:sz w:val="32"/>
          <w:szCs w:val="32"/>
        </w:rPr>
        <w:t>申请学位的共计**人，研究生学院抽检的全日制硕士论文和学院组织送审论文均采用双盲评审，送审**人，每人2份，共计**份。其中，送审结果有2个“优秀”以上的共计*人，至少1个“优秀”的共计*人；送审结果全部为“良好”及以上的共计*人；评价结果有1个“合格”的共计*人，评价结果有2个“合格”的共计*人，详见附件</w:t>
      </w:r>
      <w:r w:rsidR="00740078">
        <w:rPr>
          <w:rFonts w:ascii="仿宋" w:eastAsia="仿宋" w:hAnsi="仿宋" w:cs="仿宋"/>
          <w:sz w:val="32"/>
          <w:szCs w:val="32"/>
        </w:rPr>
        <w:t>2</w:t>
      </w:r>
      <w:r>
        <w:rPr>
          <w:rFonts w:ascii="仿宋" w:eastAsia="仿宋" w:hAnsi="仿宋" w:cs="仿宋" w:hint="eastAsia"/>
          <w:sz w:val="32"/>
          <w:szCs w:val="32"/>
        </w:rPr>
        <w:t>。首次送审意见1个“不合格”的有*人，完成修改后继续送审并最终通过（“优秀”*份，“良好”*份，“合格”*份）。</w:t>
      </w:r>
    </w:p>
    <w:p w:rsidR="00A83769" w:rsidRDefault="004B4E46">
      <w:pPr>
        <w:widowControl/>
        <w:spacing w:line="52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w:t>
      </w:r>
      <w:r w:rsidR="00A83769">
        <w:rPr>
          <w:rFonts w:ascii="仿宋" w:eastAsia="仿宋" w:hAnsi="仿宋" w:cs="仿宋" w:hint="eastAsia"/>
          <w:b/>
          <w:sz w:val="32"/>
          <w:szCs w:val="32"/>
        </w:rPr>
        <w:t>答辩情况</w:t>
      </w:r>
    </w:p>
    <w:p w:rsidR="00A83769" w:rsidRPr="00A83769" w:rsidRDefault="00A83769" w:rsidP="00A83769">
      <w:pPr>
        <w:widowControl/>
        <w:spacing w:line="480" w:lineRule="exact"/>
        <w:ind w:firstLine="643"/>
        <w:jc w:val="left"/>
        <w:rPr>
          <w:rFonts w:ascii="仿宋" w:eastAsia="仿宋" w:hAnsi="仿宋" w:cs="仿宋"/>
          <w:kern w:val="2"/>
          <w:sz w:val="32"/>
          <w:szCs w:val="32"/>
        </w:rPr>
      </w:pPr>
      <w:r w:rsidRPr="00A83769">
        <w:rPr>
          <w:rFonts w:ascii="仿宋" w:eastAsia="仿宋" w:hAnsi="仿宋" w:cs="仿宋" w:hint="eastAsia"/>
          <w:kern w:val="2"/>
          <w:sz w:val="32"/>
          <w:szCs w:val="32"/>
        </w:rPr>
        <w:t>本学院共有*</w:t>
      </w:r>
      <w:proofErr w:type="gramStart"/>
      <w:r w:rsidRPr="00A83769">
        <w:rPr>
          <w:rFonts w:ascii="仿宋" w:eastAsia="仿宋" w:hAnsi="仿宋" w:cs="仿宋" w:hint="eastAsia"/>
          <w:kern w:val="2"/>
          <w:sz w:val="32"/>
          <w:szCs w:val="32"/>
        </w:rPr>
        <w:t>个</w:t>
      </w:r>
      <w:proofErr w:type="gramEnd"/>
      <w:r w:rsidRPr="00A83769">
        <w:rPr>
          <w:rFonts w:ascii="仿宋" w:eastAsia="仿宋" w:hAnsi="仿宋" w:cs="仿宋" w:hint="eastAsia"/>
          <w:kern w:val="2"/>
          <w:sz w:val="32"/>
          <w:szCs w:val="32"/>
        </w:rPr>
        <w:t>学术学位授权点（按一级学科计算），*</w:t>
      </w:r>
      <w:proofErr w:type="gramStart"/>
      <w:r w:rsidRPr="00A83769">
        <w:rPr>
          <w:rFonts w:ascii="仿宋" w:eastAsia="仿宋" w:hAnsi="仿宋" w:cs="仿宋" w:hint="eastAsia"/>
          <w:kern w:val="2"/>
          <w:sz w:val="32"/>
          <w:szCs w:val="32"/>
        </w:rPr>
        <w:t>个</w:t>
      </w:r>
      <w:proofErr w:type="gramEnd"/>
      <w:r w:rsidRPr="00A83769">
        <w:rPr>
          <w:rFonts w:ascii="仿宋" w:eastAsia="仿宋" w:hAnsi="仿宋" w:cs="仿宋" w:hint="eastAsia"/>
          <w:kern w:val="2"/>
          <w:sz w:val="32"/>
          <w:szCs w:val="32"/>
        </w:rPr>
        <w:t>专业学位授权点（按类别），按学位授权点统一组织答辩。共计邀请校外专家**人，其中院士**人，长江**人，杰青**人，学科评议组专家**人，全国专业学位教指</w:t>
      </w:r>
      <w:proofErr w:type="gramStart"/>
      <w:r w:rsidRPr="00A83769">
        <w:rPr>
          <w:rFonts w:ascii="仿宋" w:eastAsia="仿宋" w:hAnsi="仿宋" w:cs="仿宋" w:hint="eastAsia"/>
          <w:kern w:val="2"/>
          <w:sz w:val="32"/>
          <w:szCs w:val="32"/>
        </w:rPr>
        <w:t>委</w:t>
      </w:r>
      <w:proofErr w:type="gramEnd"/>
      <w:r w:rsidRPr="00A83769">
        <w:rPr>
          <w:rFonts w:ascii="仿宋" w:eastAsia="仿宋" w:hAnsi="仿宋" w:cs="仿宋" w:hint="eastAsia"/>
          <w:kern w:val="2"/>
          <w:sz w:val="32"/>
          <w:szCs w:val="32"/>
        </w:rPr>
        <w:t>委员**人……；双一流高校专家**人，985高校专家**人，211高校专家**人；省内高校专家**人，省外高校专家**人。</w:t>
      </w:r>
    </w:p>
    <w:p w:rsidR="00A83769" w:rsidRPr="00A83769" w:rsidRDefault="00A83769" w:rsidP="00A83769">
      <w:pPr>
        <w:widowControl/>
        <w:spacing w:line="480" w:lineRule="exact"/>
        <w:ind w:firstLineChars="200" w:firstLine="640"/>
        <w:jc w:val="left"/>
        <w:rPr>
          <w:rFonts w:ascii="仿宋" w:eastAsia="仿宋" w:hAnsi="仿宋" w:cs="仿宋"/>
          <w:kern w:val="2"/>
          <w:sz w:val="32"/>
          <w:szCs w:val="32"/>
        </w:rPr>
      </w:pPr>
      <w:r w:rsidRPr="00A83769">
        <w:rPr>
          <w:rFonts w:ascii="仿宋" w:eastAsia="仿宋" w:hAnsi="仿宋" w:cs="仿宋" w:hint="eastAsia"/>
          <w:kern w:val="2"/>
          <w:sz w:val="32"/>
          <w:szCs w:val="32"/>
        </w:rPr>
        <w:lastRenderedPageBreak/>
        <w:t>学位论文答辩结果见附件</w:t>
      </w:r>
      <w:r w:rsidR="00740078">
        <w:rPr>
          <w:rFonts w:ascii="仿宋" w:eastAsia="仿宋" w:hAnsi="仿宋" w:cs="仿宋"/>
          <w:kern w:val="2"/>
          <w:sz w:val="32"/>
          <w:szCs w:val="32"/>
        </w:rPr>
        <w:t>3</w:t>
      </w:r>
      <w:r w:rsidRPr="00A83769">
        <w:rPr>
          <w:rFonts w:ascii="仿宋" w:eastAsia="仿宋" w:hAnsi="仿宋" w:cs="仿宋" w:hint="eastAsia"/>
          <w:kern w:val="2"/>
          <w:sz w:val="32"/>
          <w:szCs w:val="32"/>
        </w:rPr>
        <w:t>。其中“优秀”***份（占***），“良好”***份（占****%），“合格”***份（占***%），“不合格”0份（占0%）。</w:t>
      </w:r>
    </w:p>
    <w:p w:rsidR="00A83769" w:rsidRPr="00A83769" w:rsidRDefault="00A83769" w:rsidP="00A83769">
      <w:pPr>
        <w:widowControl/>
        <w:spacing w:line="480" w:lineRule="exact"/>
        <w:ind w:firstLineChars="200" w:firstLine="640"/>
        <w:jc w:val="left"/>
        <w:rPr>
          <w:rFonts w:ascii="仿宋" w:eastAsia="仿宋" w:hAnsi="仿宋" w:cs="仿宋"/>
          <w:kern w:val="2"/>
          <w:sz w:val="32"/>
          <w:szCs w:val="32"/>
        </w:rPr>
      </w:pPr>
      <w:r w:rsidRPr="00A83769">
        <w:rPr>
          <w:rFonts w:ascii="仿宋" w:eastAsia="仿宋" w:hAnsi="仿宋" w:cs="仿宋" w:hint="eastAsia"/>
          <w:kern w:val="2"/>
          <w:sz w:val="32"/>
          <w:szCs w:val="32"/>
        </w:rPr>
        <w:t>学位论文答辩专家意见</w:t>
      </w:r>
      <w:proofErr w:type="gramStart"/>
      <w:r w:rsidRPr="00A83769">
        <w:rPr>
          <w:rFonts w:ascii="仿宋" w:eastAsia="仿宋" w:hAnsi="仿宋" w:cs="仿宋" w:hint="eastAsia"/>
          <w:kern w:val="2"/>
          <w:sz w:val="32"/>
          <w:szCs w:val="32"/>
        </w:rPr>
        <w:t>见</w:t>
      </w:r>
      <w:proofErr w:type="gramEnd"/>
      <w:r w:rsidRPr="00A83769">
        <w:rPr>
          <w:rFonts w:ascii="仿宋" w:eastAsia="仿宋" w:hAnsi="仿宋" w:cs="仿宋" w:hint="eastAsia"/>
          <w:kern w:val="2"/>
          <w:sz w:val="32"/>
          <w:szCs w:val="32"/>
        </w:rPr>
        <w:t>附件</w:t>
      </w:r>
      <w:r w:rsidR="00740078">
        <w:rPr>
          <w:rFonts w:ascii="仿宋" w:eastAsia="仿宋" w:hAnsi="仿宋" w:cs="仿宋"/>
          <w:kern w:val="2"/>
          <w:sz w:val="32"/>
          <w:szCs w:val="32"/>
        </w:rPr>
        <w:t>4</w:t>
      </w:r>
      <w:r w:rsidRPr="00A83769">
        <w:rPr>
          <w:rFonts w:ascii="仿宋" w:eastAsia="仿宋" w:hAnsi="仿宋" w:cs="仿宋" w:hint="eastAsia"/>
          <w:kern w:val="2"/>
          <w:sz w:val="32"/>
          <w:szCs w:val="32"/>
        </w:rPr>
        <w:t>。对于每个学位申请者，答辩专家意见有</w:t>
      </w:r>
      <w:r w:rsidRPr="00A83769">
        <w:rPr>
          <w:rFonts w:ascii="仿宋" w:eastAsia="仿宋" w:hAnsi="仿宋" w:cs="仿宋"/>
          <w:kern w:val="2"/>
          <w:sz w:val="32"/>
          <w:szCs w:val="32"/>
        </w:rPr>
        <w:t>2</w:t>
      </w:r>
      <w:r w:rsidRPr="00A83769">
        <w:rPr>
          <w:rFonts w:ascii="仿宋" w:eastAsia="仿宋" w:hAnsi="仿宋" w:cs="仿宋" w:hint="eastAsia"/>
          <w:kern w:val="2"/>
          <w:sz w:val="32"/>
          <w:szCs w:val="32"/>
        </w:rPr>
        <w:t>个“优秀”以上的共计</w:t>
      </w:r>
      <w:r w:rsidRPr="00A83769">
        <w:rPr>
          <w:rFonts w:ascii="仿宋" w:eastAsia="仿宋" w:hAnsi="仿宋" w:cs="仿宋"/>
          <w:kern w:val="2"/>
          <w:sz w:val="32"/>
          <w:szCs w:val="32"/>
        </w:rPr>
        <w:t>*</w:t>
      </w:r>
      <w:r w:rsidRPr="00A83769">
        <w:rPr>
          <w:rFonts w:ascii="仿宋" w:eastAsia="仿宋" w:hAnsi="仿宋" w:cs="仿宋" w:hint="eastAsia"/>
          <w:kern w:val="2"/>
          <w:sz w:val="32"/>
          <w:szCs w:val="32"/>
        </w:rPr>
        <w:t>人，至少</w:t>
      </w:r>
      <w:r w:rsidRPr="00A83769">
        <w:rPr>
          <w:rFonts w:ascii="仿宋" w:eastAsia="仿宋" w:hAnsi="仿宋" w:cs="仿宋"/>
          <w:kern w:val="2"/>
          <w:sz w:val="32"/>
          <w:szCs w:val="32"/>
        </w:rPr>
        <w:t>1</w:t>
      </w:r>
      <w:r w:rsidRPr="00A83769">
        <w:rPr>
          <w:rFonts w:ascii="仿宋" w:eastAsia="仿宋" w:hAnsi="仿宋" w:cs="仿宋" w:hint="eastAsia"/>
          <w:kern w:val="2"/>
          <w:sz w:val="32"/>
          <w:szCs w:val="32"/>
        </w:rPr>
        <w:t>个“优秀”的共计</w:t>
      </w:r>
      <w:r w:rsidRPr="00A83769">
        <w:rPr>
          <w:rFonts w:ascii="仿宋" w:eastAsia="仿宋" w:hAnsi="仿宋" w:cs="仿宋"/>
          <w:kern w:val="2"/>
          <w:sz w:val="32"/>
          <w:szCs w:val="32"/>
        </w:rPr>
        <w:t>*</w:t>
      </w:r>
      <w:r w:rsidRPr="00A83769">
        <w:rPr>
          <w:rFonts w:ascii="仿宋" w:eastAsia="仿宋" w:hAnsi="仿宋" w:cs="仿宋" w:hint="eastAsia"/>
          <w:kern w:val="2"/>
          <w:sz w:val="32"/>
          <w:szCs w:val="32"/>
        </w:rPr>
        <w:t>人；</w:t>
      </w:r>
      <w:r>
        <w:rPr>
          <w:rFonts w:ascii="仿宋" w:eastAsia="仿宋" w:hAnsi="仿宋" w:cs="仿宋" w:hint="eastAsia"/>
          <w:kern w:val="2"/>
          <w:sz w:val="32"/>
          <w:szCs w:val="32"/>
        </w:rPr>
        <w:t>答辩</w:t>
      </w:r>
      <w:r w:rsidRPr="00A83769">
        <w:rPr>
          <w:rFonts w:ascii="仿宋" w:eastAsia="仿宋" w:hAnsi="仿宋" w:cs="仿宋" w:hint="eastAsia"/>
          <w:kern w:val="2"/>
          <w:sz w:val="32"/>
          <w:szCs w:val="32"/>
        </w:rPr>
        <w:t>结果全部为“良好”及以上的共计</w:t>
      </w:r>
      <w:r w:rsidRPr="00A83769">
        <w:rPr>
          <w:rFonts w:ascii="仿宋" w:eastAsia="仿宋" w:hAnsi="仿宋" w:cs="仿宋"/>
          <w:kern w:val="2"/>
          <w:sz w:val="32"/>
          <w:szCs w:val="32"/>
        </w:rPr>
        <w:t>*</w:t>
      </w:r>
      <w:r w:rsidRPr="00A83769">
        <w:rPr>
          <w:rFonts w:ascii="仿宋" w:eastAsia="仿宋" w:hAnsi="仿宋" w:cs="仿宋" w:hint="eastAsia"/>
          <w:kern w:val="2"/>
          <w:sz w:val="32"/>
          <w:szCs w:val="32"/>
        </w:rPr>
        <w:t>人；评价结果有1个“合格”的共计</w:t>
      </w:r>
      <w:r w:rsidRPr="00A83769">
        <w:rPr>
          <w:rFonts w:ascii="仿宋" w:eastAsia="仿宋" w:hAnsi="仿宋" w:cs="仿宋"/>
          <w:kern w:val="2"/>
          <w:sz w:val="32"/>
          <w:szCs w:val="32"/>
        </w:rPr>
        <w:t>*</w:t>
      </w:r>
      <w:r w:rsidRPr="00A83769">
        <w:rPr>
          <w:rFonts w:ascii="仿宋" w:eastAsia="仿宋" w:hAnsi="仿宋" w:cs="仿宋" w:hint="eastAsia"/>
          <w:kern w:val="2"/>
          <w:sz w:val="32"/>
          <w:szCs w:val="32"/>
        </w:rPr>
        <w:t>人，评价结果有2个及以上“合格”的共计</w:t>
      </w:r>
      <w:r w:rsidRPr="00A83769">
        <w:rPr>
          <w:rFonts w:ascii="仿宋" w:eastAsia="仿宋" w:hAnsi="仿宋" w:cs="仿宋"/>
          <w:kern w:val="2"/>
          <w:sz w:val="32"/>
          <w:szCs w:val="32"/>
        </w:rPr>
        <w:t>*</w:t>
      </w:r>
      <w:r w:rsidRPr="00A83769">
        <w:rPr>
          <w:rFonts w:ascii="仿宋" w:eastAsia="仿宋" w:hAnsi="仿宋" w:cs="仿宋" w:hint="eastAsia"/>
          <w:kern w:val="2"/>
          <w:sz w:val="32"/>
          <w:szCs w:val="32"/>
        </w:rPr>
        <w:t>人。</w:t>
      </w:r>
    </w:p>
    <w:p w:rsidR="00A83769" w:rsidRPr="00A83769" w:rsidRDefault="00A83769" w:rsidP="00A83769">
      <w:pPr>
        <w:widowControl/>
        <w:spacing w:line="480" w:lineRule="exact"/>
        <w:ind w:firstLine="646"/>
        <w:jc w:val="left"/>
        <w:rPr>
          <w:rFonts w:ascii="仿宋" w:eastAsia="仿宋" w:hAnsi="仿宋" w:cs="仿宋"/>
          <w:kern w:val="2"/>
          <w:sz w:val="32"/>
          <w:szCs w:val="32"/>
        </w:rPr>
      </w:pPr>
      <w:r w:rsidRPr="00A83769">
        <w:rPr>
          <w:rFonts w:ascii="仿宋" w:eastAsia="仿宋" w:hAnsi="仿宋" w:cs="仿宋" w:hint="eastAsia"/>
          <w:kern w:val="2"/>
          <w:sz w:val="32"/>
          <w:szCs w:val="32"/>
        </w:rPr>
        <w:t>经学院分委员会审议，*人论文答辩不通过须延期*年答辩；*人论文答辩通过（成绩仅为合格）和*人论文修改未达到学位要求，延期半年；*人因***，延期半年……。</w:t>
      </w:r>
    </w:p>
    <w:p w:rsidR="006518EB" w:rsidRDefault="00A83769">
      <w:pPr>
        <w:widowControl/>
        <w:spacing w:line="52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（三）</w:t>
      </w:r>
      <w:r w:rsidR="004B4E46">
        <w:rPr>
          <w:rFonts w:ascii="仿宋" w:eastAsia="仿宋" w:hAnsi="仿宋" w:cs="仿宋" w:hint="eastAsia"/>
          <w:b/>
          <w:sz w:val="32"/>
          <w:szCs w:val="32"/>
        </w:rPr>
        <w:t>发表论文</w:t>
      </w:r>
    </w:p>
    <w:p w:rsidR="006518EB" w:rsidRDefault="004B4E46">
      <w:pPr>
        <w:widowControl/>
        <w:spacing w:line="520" w:lineRule="exact"/>
        <w:ind w:firstLine="643"/>
        <w:jc w:val="left"/>
        <w:rPr>
          <w:rFonts w:ascii="仿宋" w:eastAsia="仿宋" w:hAnsi="仿宋" w:cs="仿宋"/>
          <w:sz w:val="32"/>
          <w:szCs w:val="32"/>
        </w:rPr>
      </w:pPr>
      <w:r>
        <w:rPr>
          <w:rFonts w:ascii="仿宋" w:eastAsia="仿宋" w:hAnsi="仿宋" w:cs="仿宋" w:hint="eastAsia"/>
          <w:sz w:val="32"/>
          <w:szCs w:val="32"/>
        </w:rPr>
        <w:t>本次申请学位的硕士在读期间发表SCI论文*篇，其中SCI一区论文*篇，二区论文*篇，三区论文*篇，四区论文*篇，SSCI论文*篇，中文EI论文*篇；人均发表论文（包括SCI、SSCI、EI）为*篇。同时发表一级学报论文*篇，北大中文核心期刊论文*篇，普通刊物*篇，总计发表论文*篇。详见附件</w:t>
      </w:r>
      <w:r w:rsidR="00740078">
        <w:rPr>
          <w:rFonts w:ascii="仿宋" w:eastAsia="仿宋" w:hAnsi="仿宋" w:cs="仿宋"/>
          <w:sz w:val="32"/>
          <w:szCs w:val="32"/>
        </w:rPr>
        <w:t>5</w:t>
      </w:r>
      <w:r>
        <w:rPr>
          <w:rFonts w:ascii="仿宋" w:eastAsia="仿宋" w:hAnsi="仿宋" w:cs="仿宋" w:hint="eastAsia"/>
          <w:sz w:val="32"/>
          <w:szCs w:val="32"/>
        </w:rPr>
        <w:t>。</w:t>
      </w:r>
    </w:p>
    <w:p w:rsidR="006518EB" w:rsidRDefault="004B4E46">
      <w:pPr>
        <w:widowControl/>
        <w:spacing w:line="520" w:lineRule="exact"/>
        <w:ind w:firstLine="643"/>
        <w:jc w:val="left"/>
        <w:rPr>
          <w:rFonts w:ascii="仿宋" w:eastAsia="仿宋" w:hAnsi="仿宋" w:cs="仿宋"/>
          <w:b/>
          <w:sz w:val="32"/>
          <w:szCs w:val="32"/>
        </w:rPr>
      </w:pPr>
      <w:r>
        <w:rPr>
          <w:rFonts w:ascii="仿宋" w:eastAsia="仿宋" w:hAnsi="仿宋" w:cs="仿宋" w:hint="eastAsia"/>
          <w:b/>
          <w:sz w:val="32"/>
          <w:szCs w:val="32"/>
        </w:rPr>
        <w:t>二、非全日制硕士学位申请情况</w:t>
      </w:r>
    </w:p>
    <w:p w:rsidR="006518EB" w:rsidRDefault="004B4E46">
      <w:pPr>
        <w:widowControl/>
        <w:spacing w:line="520" w:lineRule="exact"/>
        <w:ind w:firstLine="643"/>
        <w:jc w:val="left"/>
        <w:rPr>
          <w:rFonts w:ascii="仿宋" w:eastAsia="仿宋" w:hAnsi="仿宋" w:cs="仿宋"/>
          <w:sz w:val="32"/>
          <w:szCs w:val="32"/>
        </w:rPr>
      </w:pPr>
      <w:r>
        <w:rPr>
          <w:rFonts w:ascii="仿宋" w:eastAsia="仿宋" w:hAnsi="仿宋" w:cs="仿宋" w:hint="eastAsia"/>
          <w:sz w:val="32"/>
          <w:szCs w:val="32"/>
        </w:rPr>
        <w:t>本次共有*名非全日制硕士申请学位，其中，毕业并申请学位的*人，已毕业本次仅申请学位的*人，详见附件</w:t>
      </w:r>
      <w:r w:rsidR="00740078">
        <w:rPr>
          <w:rFonts w:ascii="仿宋" w:eastAsia="仿宋" w:hAnsi="仿宋" w:cs="仿宋"/>
          <w:sz w:val="32"/>
          <w:szCs w:val="32"/>
        </w:rPr>
        <w:t>6</w:t>
      </w:r>
      <w:r>
        <w:rPr>
          <w:rFonts w:ascii="仿宋" w:eastAsia="仿宋" w:hAnsi="仿宋" w:cs="仿宋" w:hint="eastAsia"/>
          <w:sz w:val="32"/>
          <w:szCs w:val="32"/>
        </w:rPr>
        <w:t>。提请校学位评定委员会审议。</w:t>
      </w:r>
    </w:p>
    <w:p w:rsidR="00A83769" w:rsidRPr="00740078" w:rsidRDefault="00A83769" w:rsidP="00A83769">
      <w:pPr>
        <w:pStyle w:val="a7"/>
        <w:widowControl/>
        <w:numPr>
          <w:ilvl w:val="0"/>
          <w:numId w:val="1"/>
        </w:numPr>
        <w:spacing w:line="520" w:lineRule="exact"/>
        <w:ind w:firstLineChars="0"/>
        <w:jc w:val="left"/>
        <w:rPr>
          <w:rFonts w:ascii="仿宋" w:eastAsia="仿宋" w:hAnsi="仿宋" w:cs="仿宋"/>
          <w:b/>
          <w:bCs/>
          <w:sz w:val="32"/>
          <w:szCs w:val="32"/>
        </w:rPr>
      </w:pPr>
      <w:r w:rsidRPr="00740078">
        <w:rPr>
          <w:rFonts w:ascii="仿宋" w:eastAsia="仿宋" w:hAnsi="仿宋" w:cs="仿宋" w:hint="eastAsia"/>
          <w:b/>
          <w:bCs/>
          <w:sz w:val="32"/>
          <w:szCs w:val="32"/>
        </w:rPr>
        <w:t>论文送审</w:t>
      </w:r>
    </w:p>
    <w:p w:rsidR="006518EB" w:rsidRDefault="004B4E46" w:rsidP="00A83769">
      <w:pPr>
        <w:widowControl/>
        <w:spacing w:line="520" w:lineRule="exact"/>
        <w:ind w:firstLineChars="200" w:firstLine="640"/>
        <w:jc w:val="left"/>
        <w:rPr>
          <w:rFonts w:ascii="仿宋" w:eastAsia="仿宋" w:hAnsi="仿宋" w:cs="仿宋"/>
          <w:sz w:val="32"/>
          <w:szCs w:val="32"/>
        </w:rPr>
      </w:pPr>
      <w:r w:rsidRPr="00A83769">
        <w:rPr>
          <w:rFonts w:ascii="仿宋" w:eastAsia="仿宋" w:hAnsi="仿宋" w:cs="仿宋" w:hint="eastAsia"/>
          <w:sz w:val="32"/>
          <w:szCs w:val="32"/>
        </w:rPr>
        <w:t>所有论文全部由第三方平台送审（全部为双盲评审），每人2份，共计*份。其中，送审结果有2个“优秀”以上的共计*人，至少1个“优秀”的共计*人；送审结果全部为“良好”及以上的共计*人；评价结果有1个“合格”的共</w:t>
      </w:r>
      <w:r w:rsidRPr="00A83769">
        <w:rPr>
          <w:rFonts w:ascii="仿宋" w:eastAsia="仿宋" w:hAnsi="仿宋" w:cs="仿宋" w:hint="eastAsia"/>
          <w:sz w:val="32"/>
          <w:szCs w:val="32"/>
        </w:rPr>
        <w:lastRenderedPageBreak/>
        <w:t>计*人，评价结果有2个及以上“合格”的共计*人，有1个“不合格”的*人，详见附件</w:t>
      </w:r>
      <w:r w:rsidR="00740078">
        <w:rPr>
          <w:rFonts w:ascii="仿宋" w:eastAsia="仿宋" w:hAnsi="仿宋" w:cs="仿宋"/>
          <w:sz w:val="32"/>
          <w:szCs w:val="32"/>
        </w:rPr>
        <w:t>7</w:t>
      </w:r>
      <w:r w:rsidRPr="00A83769">
        <w:rPr>
          <w:rFonts w:ascii="仿宋" w:eastAsia="仿宋" w:hAnsi="仿宋" w:cs="仿宋" w:hint="eastAsia"/>
          <w:sz w:val="32"/>
          <w:szCs w:val="32"/>
        </w:rPr>
        <w:t>。经学院分委员会审议后，*人完成修改后继续送审并最终通过。</w:t>
      </w:r>
    </w:p>
    <w:p w:rsidR="00A83769" w:rsidRPr="00740078" w:rsidRDefault="00A83769" w:rsidP="00A83769">
      <w:pPr>
        <w:pStyle w:val="a7"/>
        <w:widowControl/>
        <w:numPr>
          <w:ilvl w:val="0"/>
          <w:numId w:val="1"/>
        </w:numPr>
        <w:spacing w:line="520" w:lineRule="exact"/>
        <w:ind w:firstLineChars="0"/>
        <w:jc w:val="left"/>
        <w:rPr>
          <w:rFonts w:ascii="仿宋" w:eastAsia="仿宋" w:hAnsi="仿宋" w:cs="仿宋"/>
          <w:b/>
          <w:bCs/>
          <w:sz w:val="32"/>
          <w:szCs w:val="32"/>
        </w:rPr>
      </w:pPr>
      <w:r w:rsidRPr="00740078">
        <w:rPr>
          <w:rFonts w:ascii="仿宋" w:eastAsia="仿宋" w:hAnsi="仿宋" w:cs="仿宋" w:hint="eastAsia"/>
          <w:b/>
          <w:bCs/>
          <w:sz w:val="32"/>
          <w:szCs w:val="32"/>
        </w:rPr>
        <w:t>答辩情况</w:t>
      </w:r>
    </w:p>
    <w:p w:rsidR="00A83769" w:rsidRPr="00A83769" w:rsidRDefault="00A83769" w:rsidP="00A83769">
      <w:pPr>
        <w:widowControl/>
        <w:spacing w:line="520" w:lineRule="exact"/>
        <w:ind w:firstLineChars="200" w:firstLine="640"/>
        <w:jc w:val="left"/>
        <w:rPr>
          <w:rFonts w:ascii="仿宋" w:eastAsia="仿宋" w:hAnsi="仿宋" w:cs="仿宋"/>
          <w:sz w:val="32"/>
          <w:szCs w:val="32"/>
        </w:rPr>
      </w:pPr>
      <w:r w:rsidRPr="00A83769">
        <w:rPr>
          <w:rFonts w:ascii="仿宋" w:eastAsia="仿宋" w:hAnsi="仿宋" w:cs="仿宋" w:hint="eastAsia"/>
          <w:sz w:val="32"/>
          <w:szCs w:val="32"/>
        </w:rPr>
        <w:t>本学院共有*</w:t>
      </w:r>
      <w:proofErr w:type="gramStart"/>
      <w:r w:rsidRPr="00A83769">
        <w:rPr>
          <w:rFonts w:ascii="仿宋" w:eastAsia="仿宋" w:hAnsi="仿宋" w:cs="仿宋" w:hint="eastAsia"/>
          <w:sz w:val="32"/>
          <w:szCs w:val="32"/>
        </w:rPr>
        <w:t>个</w:t>
      </w:r>
      <w:proofErr w:type="gramEnd"/>
      <w:r w:rsidRPr="00A83769">
        <w:rPr>
          <w:rFonts w:ascii="仿宋" w:eastAsia="仿宋" w:hAnsi="仿宋" w:cs="仿宋" w:hint="eastAsia"/>
          <w:sz w:val="32"/>
          <w:szCs w:val="32"/>
        </w:rPr>
        <w:t>专业学位授权点（按类别），按学位授权点统一组织答辩。共计邀请校外专家**人，其中院士**人，长江**人，杰青**人，学科评议组专家**人，全国专业学位教指</w:t>
      </w:r>
      <w:proofErr w:type="gramStart"/>
      <w:r w:rsidRPr="00A83769">
        <w:rPr>
          <w:rFonts w:ascii="仿宋" w:eastAsia="仿宋" w:hAnsi="仿宋" w:cs="仿宋" w:hint="eastAsia"/>
          <w:sz w:val="32"/>
          <w:szCs w:val="32"/>
        </w:rPr>
        <w:t>委</w:t>
      </w:r>
      <w:proofErr w:type="gramEnd"/>
      <w:r w:rsidRPr="00A83769">
        <w:rPr>
          <w:rFonts w:ascii="仿宋" w:eastAsia="仿宋" w:hAnsi="仿宋" w:cs="仿宋" w:hint="eastAsia"/>
          <w:sz w:val="32"/>
          <w:szCs w:val="32"/>
        </w:rPr>
        <w:t>委员**人……；双一流高校专家**人，985高校专家**人，211高校专家**人；省内高校专家**人，省外高校专家**人。</w:t>
      </w:r>
    </w:p>
    <w:p w:rsidR="00A83769" w:rsidRPr="00A83769" w:rsidRDefault="00A83769" w:rsidP="00A83769">
      <w:pPr>
        <w:widowControl/>
        <w:spacing w:line="520" w:lineRule="exact"/>
        <w:ind w:firstLineChars="200" w:firstLine="640"/>
        <w:jc w:val="left"/>
        <w:rPr>
          <w:rFonts w:ascii="仿宋" w:eastAsia="仿宋" w:hAnsi="仿宋" w:cs="仿宋"/>
          <w:sz w:val="32"/>
          <w:szCs w:val="32"/>
        </w:rPr>
      </w:pPr>
      <w:r w:rsidRPr="00A83769">
        <w:rPr>
          <w:rFonts w:ascii="仿宋" w:eastAsia="仿宋" w:hAnsi="仿宋" w:cs="仿宋" w:hint="eastAsia"/>
          <w:sz w:val="32"/>
          <w:szCs w:val="32"/>
        </w:rPr>
        <w:t>学位论文答辩结果见附件</w:t>
      </w:r>
      <w:r w:rsidR="007C6C33">
        <w:rPr>
          <w:rFonts w:ascii="仿宋" w:eastAsia="仿宋" w:hAnsi="仿宋" w:cs="仿宋"/>
          <w:sz w:val="32"/>
          <w:szCs w:val="32"/>
        </w:rPr>
        <w:t>8</w:t>
      </w:r>
      <w:r w:rsidRPr="00A83769">
        <w:rPr>
          <w:rFonts w:ascii="仿宋" w:eastAsia="仿宋" w:hAnsi="仿宋" w:cs="仿宋" w:hint="eastAsia"/>
          <w:sz w:val="32"/>
          <w:szCs w:val="32"/>
        </w:rPr>
        <w:t>。其中“优秀”***份（占***），“良好”***份（占****%），“合格”***份（占***%），“不合格”0份（占0%）。</w:t>
      </w:r>
    </w:p>
    <w:p w:rsidR="00A83769" w:rsidRPr="00A83769" w:rsidRDefault="00A83769" w:rsidP="00A83769">
      <w:pPr>
        <w:widowControl/>
        <w:spacing w:line="520" w:lineRule="exact"/>
        <w:ind w:firstLineChars="200" w:firstLine="640"/>
        <w:jc w:val="left"/>
        <w:rPr>
          <w:rFonts w:ascii="仿宋" w:eastAsia="仿宋" w:hAnsi="仿宋" w:cs="仿宋"/>
          <w:sz w:val="32"/>
          <w:szCs w:val="32"/>
        </w:rPr>
      </w:pPr>
      <w:r w:rsidRPr="00A83769">
        <w:rPr>
          <w:rFonts w:ascii="仿宋" w:eastAsia="仿宋" w:hAnsi="仿宋" w:cs="仿宋" w:hint="eastAsia"/>
          <w:sz w:val="32"/>
          <w:szCs w:val="32"/>
        </w:rPr>
        <w:t>学位论文答辩专家意见</w:t>
      </w:r>
      <w:proofErr w:type="gramStart"/>
      <w:r w:rsidRPr="00A83769">
        <w:rPr>
          <w:rFonts w:ascii="仿宋" w:eastAsia="仿宋" w:hAnsi="仿宋" w:cs="仿宋" w:hint="eastAsia"/>
          <w:sz w:val="32"/>
          <w:szCs w:val="32"/>
        </w:rPr>
        <w:t>见</w:t>
      </w:r>
      <w:proofErr w:type="gramEnd"/>
      <w:r w:rsidRPr="00A83769">
        <w:rPr>
          <w:rFonts w:ascii="仿宋" w:eastAsia="仿宋" w:hAnsi="仿宋" w:cs="仿宋" w:hint="eastAsia"/>
          <w:sz w:val="32"/>
          <w:szCs w:val="32"/>
        </w:rPr>
        <w:t>附件</w:t>
      </w:r>
      <w:r w:rsidR="007C6C33">
        <w:rPr>
          <w:rFonts w:ascii="仿宋" w:eastAsia="仿宋" w:hAnsi="仿宋" w:cs="仿宋"/>
          <w:sz w:val="32"/>
          <w:szCs w:val="32"/>
        </w:rPr>
        <w:t>9</w:t>
      </w:r>
      <w:r w:rsidRPr="00A83769">
        <w:rPr>
          <w:rFonts w:ascii="仿宋" w:eastAsia="仿宋" w:hAnsi="仿宋" w:cs="仿宋" w:hint="eastAsia"/>
          <w:sz w:val="32"/>
          <w:szCs w:val="32"/>
        </w:rPr>
        <w:t>。对于每个学位申请者，答辩专家意见有2个“优秀”以上的共计*人，至少1个“优秀”的共计*人；答辩送审结果全部为“良好”及以上的共计*人；评价结果有1个“合格”的共计*人，评价结果有2个及以上“合格”的共计*人。</w:t>
      </w:r>
    </w:p>
    <w:p w:rsidR="00A83769" w:rsidRPr="00A83769" w:rsidRDefault="00A83769" w:rsidP="00A83769">
      <w:pPr>
        <w:widowControl/>
        <w:spacing w:line="520" w:lineRule="exact"/>
        <w:ind w:firstLineChars="200" w:firstLine="640"/>
        <w:jc w:val="left"/>
        <w:rPr>
          <w:rFonts w:ascii="仿宋" w:eastAsia="仿宋" w:hAnsi="仿宋" w:cs="仿宋"/>
          <w:sz w:val="32"/>
          <w:szCs w:val="32"/>
        </w:rPr>
      </w:pPr>
      <w:r w:rsidRPr="00A83769">
        <w:rPr>
          <w:rFonts w:ascii="仿宋" w:eastAsia="仿宋" w:hAnsi="仿宋" w:cs="仿宋" w:hint="eastAsia"/>
          <w:sz w:val="32"/>
          <w:szCs w:val="32"/>
        </w:rPr>
        <w:t>经学院分委员会审议，*人论文答辩不通过须延期*年答辩；*人论文答辩通过（成绩仅为合格）和*人论文修改未达到学位要求，延期半年；*人因***，延期半年……。</w:t>
      </w:r>
    </w:p>
    <w:p w:rsidR="006518EB" w:rsidRDefault="004B4E46">
      <w:pPr>
        <w:widowControl/>
        <w:spacing w:line="520" w:lineRule="exact"/>
        <w:ind w:left="645"/>
        <w:jc w:val="left"/>
        <w:rPr>
          <w:rFonts w:ascii="仿宋" w:eastAsia="仿宋" w:hAnsi="仿宋" w:cs="仿宋"/>
          <w:sz w:val="32"/>
          <w:szCs w:val="32"/>
        </w:rPr>
      </w:pPr>
      <w:r>
        <w:rPr>
          <w:rFonts w:ascii="仿宋" w:eastAsia="仿宋" w:hAnsi="仿宋" w:cs="仿宋" w:hint="eastAsia"/>
          <w:b/>
          <w:bCs/>
          <w:sz w:val="32"/>
          <w:szCs w:val="32"/>
        </w:rPr>
        <w:t>三、重点关注论文</w:t>
      </w:r>
    </w:p>
    <w:p w:rsidR="006518EB" w:rsidRDefault="004B4E46">
      <w:pPr>
        <w:widowControl/>
        <w:spacing w:line="5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为保障论文质量，研究生学院将申请学位的论文中，答辩结果为“合格”且送审结果至少有1份“不合格”的论文，或答辩结果为“合格”且送审结果至少有2份及以上为“合格”的论文定义为重点关注论文，请校内专家对该部分论文</w:t>
      </w:r>
      <w:r>
        <w:rPr>
          <w:rFonts w:ascii="仿宋" w:eastAsia="仿宋" w:hAnsi="仿宋" w:cs="仿宋" w:hint="eastAsia"/>
          <w:sz w:val="32"/>
          <w:szCs w:val="32"/>
        </w:rPr>
        <w:lastRenderedPageBreak/>
        <w:t>再次把关，修改意见将发给各相关学院，由学院跟踪督促研究生修改情况，详见附件</w:t>
      </w:r>
      <w:r w:rsidR="007C6C33">
        <w:rPr>
          <w:rFonts w:ascii="仿宋" w:eastAsia="仿宋" w:hAnsi="仿宋" w:cs="仿宋"/>
          <w:sz w:val="32"/>
          <w:szCs w:val="32"/>
        </w:rPr>
        <w:t>10</w:t>
      </w:r>
      <w:r>
        <w:rPr>
          <w:rFonts w:ascii="仿宋" w:eastAsia="仿宋" w:hAnsi="仿宋" w:cs="仿宋" w:hint="eastAsia"/>
          <w:sz w:val="32"/>
          <w:szCs w:val="32"/>
        </w:rPr>
        <w:t>。</w:t>
      </w:r>
    </w:p>
    <w:p w:rsidR="006518EB" w:rsidRDefault="004B4E46">
      <w:pPr>
        <w:widowControl/>
        <w:spacing w:line="520" w:lineRule="exact"/>
        <w:ind w:left="645"/>
        <w:jc w:val="left"/>
        <w:rPr>
          <w:rFonts w:ascii="仿宋" w:eastAsia="仿宋" w:hAnsi="仿宋" w:cs="仿宋"/>
          <w:b/>
          <w:bCs/>
          <w:sz w:val="32"/>
          <w:szCs w:val="32"/>
        </w:rPr>
      </w:pPr>
      <w:r>
        <w:rPr>
          <w:rFonts w:ascii="仿宋" w:eastAsia="仿宋" w:hAnsi="仿宋" w:cs="仿宋" w:hint="eastAsia"/>
          <w:b/>
          <w:bCs/>
          <w:sz w:val="32"/>
          <w:szCs w:val="32"/>
        </w:rPr>
        <w:t>四、延期情况</w:t>
      </w:r>
    </w:p>
    <w:p w:rsidR="00A83769" w:rsidRPr="00A83769" w:rsidRDefault="004B4E46" w:rsidP="00A83769">
      <w:pPr>
        <w:ind w:firstLineChars="200" w:firstLine="640"/>
        <w:rPr>
          <w:rFonts w:ascii="仿宋" w:eastAsia="仿宋" w:hAnsi="仿宋" w:cs="仿宋"/>
          <w:kern w:val="2"/>
          <w:sz w:val="32"/>
          <w:szCs w:val="32"/>
        </w:rPr>
      </w:pPr>
      <w:r>
        <w:rPr>
          <w:rFonts w:ascii="仿宋" w:eastAsia="仿宋" w:hAnsi="仿宋" w:cs="仿宋" w:hint="eastAsia"/>
          <w:sz w:val="32"/>
          <w:szCs w:val="32"/>
        </w:rPr>
        <w:t>学院目前尚有延期未答辩全日制</w:t>
      </w:r>
      <w:r w:rsidR="007C6C33">
        <w:rPr>
          <w:rFonts w:ascii="仿宋" w:eastAsia="仿宋" w:hAnsi="仿宋" w:cs="仿宋" w:hint="eastAsia"/>
          <w:sz w:val="32"/>
          <w:szCs w:val="32"/>
        </w:rPr>
        <w:t>硕</w:t>
      </w:r>
      <w:r>
        <w:rPr>
          <w:rFonts w:ascii="仿宋" w:eastAsia="仿宋" w:hAnsi="仿宋" w:cs="仿宋" w:hint="eastAsia"/>
          <w:sz w:val="32"/>
          <w:szCs w:val="32"/>
        </w:rPr>
        <w:t>士学位硕士*人，全日制</w:t>
      </w:r>
      <w:r w:rsidR="007C6C33">
        <w:rPr>
          <w:rFonts w:ascii="仿宋" w:eastAsia="仿宋" w:hAnsi="仿宋" w:cs="仿宋" w:hint="eastAsia"/>
          <w:sz w:val="32"/>
          <w:szCs w:val="32"/>
        </w:rPr>
        <w:t>硕</w:t>
      </w:r>
      <w:r>
        <w:rPr>
          <w:rFonts w:ascii="仿宋" w:eastAsia="仿宋" w:hAnsi="仿宋" w:cs="仿宋" w:hint="eastAsia"/>
          <w:sz w:val="32"/>
          <w:szCs w:val="32"/>
        </w:rPr>
        <w:t>士学位硕士*人，非全日制硕士*人，共计**人，</w:t>
      </w:r>
      <w:r w:rsidR="00A83769" w:rsidRPr="00A83769">
        <w:rPr>
          <w:rFonts w:ascii="仿宋" w:eastAsia="仿宋" w:hAnsi="仿宋" w:cs="仿宋" w:hint="eastAsia"/>
          <w:kern w:val="2"/>
          <w:sz w:val="32"/>
          <w:szCs w:val="32"/>
        </w:rPr>
        <w:t>其中，因**（如：研究未完成、导师认为未达到毕业要求、</w:t>
      </w:r>
      <w:r w:rsidR="00A83769" w:rsidRPr="00A83769">
        <w:rPr>
          <w:rFonts w:ascii="宋体" w:hAnsi="宋体" w:cs="宋体" w:hint="eastAsia"/>
          <w:color w:val="000000"/>
          <w:sz w:val="28"/>
          <w:szCs w:val="28"/>
          <w:lang w:bidi="ar"/>
        </w:rPr>
        <w:t>论文未达要求分委员会建议延期、</w:t>
      </w:r>
      <w:r w:rsidR="00A83769" w:rsidRPr="00A83769">
        <w:rPr>
          <w:rFonts w:ascii="仿宋" w:eastAsia="仿宋" w:hAnsi="仿宋" w:cs="仿宋" w:hint="eastAsia"/>
          <w:kern w:val="2"/>
          <w:sz w:val="32"/>
          <w:szCs w:val="32"/>
        </w:rPr>
        <w:t>学生自愿继续深入研究争取发表更高水平文章、学生身体原因、出国留学等）的有**人，因**的有**人，因**的有**人……；**人本应今年毕业，但选择延期，**人已延期1年，**人已延期2年。详见附件</w:t>
      </w:r>
      <w:r w:rsidR="00A83769">
        <w:rPr>
          <w:rFonts w:ascii="仿宋" w:eastAsia="仿宋" w:hAnsi="仿宋" w:cs="仿宋"/>
          <w:kern w:val="2"/>
          <w:sz w:val="32"/>
          <w:szCs w:val="32"/>
        </w:rPr>
        <w:t>1</w:t>
      </w:r>
      <w:r w:rsidR="007C6C33">
        <w:rPr>
          <w:rFonts w:ascii="仿宋" w:eastAsia="仿宋" w:hAnsi="仿宋" w:cs="仿宋"/>
          <w:kern w:val="2"/>
          <w:sz w:val="32"/>
          <w:szCs w:val="32"/>
        </w:rPr>
        <w:t>1</w:t>
      </w:r>
      <w:r w:rsidR="00A83769" w:rsidRPr="00A83769">
        <w:rPr>
          <w:rFonts w:ascii="仿宋" w:eastAsia="仿宋" w:hAnsi="仿宋" w:cs="仿宋" w:hint="eastAsia"/>
          <w:kern w:val="2"/>
          <w:sz w:val="32"/>
          <w:szCs w:val="32"/>
        </w:rPr>
        <w:t>。</w:t>
      </w:r>
    </w:p>
    <w:p w:rsidR="00A83769" w:rsidRPr="00A83769" w:rsidRDefault="00A83769" w:rsidP="00A83769">
      <w:pPr>
        <w:ind w:firstLineChars="200" w:firstLine="640"/>
        <w:rPr>
          <w:rFonts w:ascii="仿宋" w:eastAsia="仿宋" w:hAnsi="仿宋" w:cs="仿宋"/>
          <w:kern w:val="2"/>
          <w:sz w:val="32"/>
          <w:szCs w:val="32"/>
        </w:rPr>
      </w:pPr>
      <w:r w:rsidRPr="00A83769">
        <w:rPr>
          <w:rFonts w:ascii="仿宋" w:eastAsia="仿宋" w:hAnsi="仿宋" w:cs="仿宋" w:hint="eastAsia"/>
          <w:kern w:val="2"/>
          <w:sz w:val="32"/>
          <w:szCs w:val="32"/>
        </w:rPr>
        <w:t>目前尚有已毕业未申请学位*人，其中因**（如：小论文未见刊、学生自愿继续深入研究争取发表更高水平文章、学生身体原因等）的有**人，因**的有**人，因**的有**人……；**人已延期1年。详见附件</w:t>
      </w:r>
      <w:r w:rsidR="00740078">
        <w:rPr>
          <w:rFonts w:ascii="仿宋" w:eastAsia="仿宋" w:hAnsi="仿宋" w:cs="仿宋"/>
          <w:kern w:val="2"/>
          <w:sz w:val="32"/>
          <w:szCs w:val="32"/>
        </w:rPr>
        <w:t>1</w:t>
      </w:r>
      <w:r w:rsidR="007C6C33">
        <w:rPr>
          <w:rFonts w:ascii="仿宋" w:eastAsia="仿宋" w:hAnsi="仿宋" w:cs="仿宋"/>
          <w:kern w:val="2"/>
          <w:sz w:val="32"/>
          <w:szCs w:val="32"/>
        </w:rPr>
        <w:t>2</w:t>
      </w:r>
      <w:r w:rsidRPr="00A83769">
        <w:rPr>
          <w:rFonts w:ascii="仿宋" w:eastAsia="仿宋" w:hAnsi="仿宋" w:cs="仿宋" w:hint="eastAsia"/>
          <w:kern w:val="2"/>
          <w:sz w:val="32"/>
          <w:szCs w:val="32"/>
        </w:rPr>
        <w:t>。</w:t>
      </w:r>
    </w:p>
    <w:p w:rsidR="00A83769" w:rsidRPr="00A83769" w:rsidRDefault="00A83769" w:rsidP="00A83769">
      <w:pPr>
        <w:ind w:firstLineChars="200" w:firstLine="643"/>
        <w:rPr>
          <w:rFonts w:ascii="仿宋" w:eastAsia="仿宋" w:hAnsi="仿宋" w:cs="仿宋"/>
          <w:b/>
          <w:bCs/>
          <w:kern w:val="2"/>
          <w:sz w:val="32"/>
          <w:szCs w:val="32"/>
        </w:rPr>
      </w:pPr>
      <w:r w:rsidRPr="00A83769">
        <w:rPr>
          <w:rFonts w:ascii="仿宋" w:eastAsia="仿宋" w:hAnsi="仿宋" w:cs="仿宋" w:hint="eastAsia"/>
          <w:b/>
          <w:bCs/>
          <w:kern w:val="2"/>
          <w:sz w:val="32"/>
          <w:szCs w:val="32"/>
        </w:rPr>
        <w:t>五、超期情况</w:t>
      </w:r>
    </w:p>
    <w:p w:rsidR="00A83769" w:rsidRPr="00A83769" w:rsidRDefault="00A83769" w:rsidP="00A83769">
      <w:pPr>
        <w:ind w:firstLineChars="200" w:firstLine="640"/>
        <w:rPr>
          <w:rFonts w:ascii="仿宋" w:eastAsia="仿宋" w:hAnsi="仿宋" w:cs="仿宋"/>
          <w:kern w:val="2"/>
          <w:sz w:val="32"/>
          <w:szCs w:val="32"/>
        </w:rPr>
      </w:pPr>
      <w:r w:rsidRPr="00A83769">
        <w:rPr>
          <w:rFonts w:ascii="仿宋" w:eastAsia="仿宋" w:hAnsi="仿宋" w:cs="仿宋" w:hint="eastAsia"/>
          <w:kern w:val="2"/>
          <w:sz w:val="32"/>
          <w:szCs w:val="32"/>
        </w:rPr>
        <w:t>**人已</w:t>
      </w:r>
      <w:r>
        <w:rPr>
          <w:rFonts w:ascii="仿宋" w:eastAsia="仿宋" w:hAnsi="仿宋" w:cs="仿宋" w:hint="eastAsia"/>
          <w:kern w:val="2"/>
          <w:sz w:val="32"/>
          <w:szCs w:val="32"/>
        </w:rPr>
        <w:t>达</w:t>
      </w:r>
      <w:r w:rsidRPr="00A83769">
        <w:rPr>
          <w:rFonts w:ascii="仿宋" w:eastAsia="仿宋" w:hAnsi="仿宋" w:cs="仿宋" w:hint="eastAsia"/>
          <w:kern w:val="2"/>
          <w:sz w:val="32"/>
          <w:szCs w:val="32"/>
        </w:rPr>
        <w:t>最长学制，因**仍未申请毕业，**人已延期满2年，因**仍未申请学位。超期情况已告知学生本人。</w:t>
      </w:r>
    </w:p>
    <w:p w:rsidR="00A83769" w:rsidRPr="00A83769" w:rsidRDefault="00A83769" w:rsidP="00A83769">
      <w:pPr>
        <w:numPr>
          <w:ilvl w:val="255"/>
          <w:numId w:val="0"/>
        </w:numPr>
        <w:ind w:firstLineChars="200" w:firstLine="640"/>
        <w:rPr>
          <w:rFonts w:ascii="仿宋" w:eastAsia="仿宋" w:hAnsi="仿宋" w:cs="仿宋"/>
          <w:kern w:val="2"/>
          <w:sz w:val="32"/>
          <w:szCs w:val="32"/>
        </w:rPr>
      </w:pPr>
      <w:r w:rsidRPr="00A83769">
        <w:rPr>
          <w:rFonts w:ascii="仿宋" w:eastAsia="仿宋" w:hAnsi="仿宋" w:cs="仿宋" w:hint="eastAsia"/>
          <w:kern w:val="2"/>
          <w:sz w:val="32"/>
          <w:szCs w:val="32"/>
        </w:rPr>
        <w:t>六、把关论文质量采取的措施</w:t>
      </w:r>
    </w:p>
    <w:p w:rsidR="006518EB" w:rsidRPr="00A83769" w:rsidRDefault="00A83769" w:rsidP="00A83769">
      <w:pPr>
        <w:numPr>
          <w:ilvl w:val="255"/>
          <w:numId w:val="0"/>
        </w:numPr>
        <w:rPr>
          <w:rFonts w:ascii="仿宋" w:eastAsia="仿宋" w:hAnsi="仿宋" w:cs="仿宋"/>
          <w:kern w:val="2"/>
          <w:sz w:val="32"/>
          <w:szCs w:val="32"/>
        </w:rPr>
      </w:pPr>
      <w:r w:rsidRPr="00A83769">
        <w:rPr>
          <w:rFonts w:ascii="仿宋" w:eastAsia="仿宋" w:hAnsi="仿宋" w:cs="仿宋" w:hint="eastAsia"/>
          <w:kern w:val="2"/>
          <w:sz w:val="32"/>
          <w:szCs w:val="32"/>
        </w:rPr>
        <w:br w:type="page"/>
      </w:r>
    </w:p>
    <w:p w:rsidR="006518EB" w:rsidRDefault="004B4E46">
      <w:pPr>
        <w:widowControl/>
        <w:spacing w:line="400" w:lineRule="exact"/>
        <w:rPr>
          <w:rFonts w:ascii="仿宋" w:eastAsia="仿宋" w:hAnsi="仿宋" w:cs="仿宋"/>
          <w:b/>
          <w:sz w:val="32"/>
          <w:szCs w:val="32"/>
        </w:rPr>
      </w:pPr>
      <w:r>
        <w:rPr>
          <w:rFonts w:ascii="仿宋" w:eastAsia="仿宋" w:hAnsi="仿宋" w:cs="仿宋" w:hint="eastAsia"/>
          <w:b/>
          <w:sz w:val="32"/>
          <w:szCs w:val="32"/>
        </w:rPr>
        <w:lastRenderedPageBreak/>
        <w:t>附件</w:t>
      </w:r>
      <w:r w:rsidR="00740078">
        <w:rPr>
          <w:rFonts w:ascii="仿宋" w:eastAsia="仿宋" w:hAnsi="仿宋" w:cs="仿宋"/>
          <w:b/>
          <w:sz w:val="32"/>
          <w:szCs w:val="32"/>
        </w:rPr>
        <w:t>1</w:t>
      </w:r>
    </w:p>
    <w:p w:rsidR="006518EB" w:rsidRDefault="004B4E46">
      <w:pPr>
        <w:ind w:firstLine="883"/>
        <w:jc w:val="center"/>
        <w:rPr>
          <w:rFonts w:ascii="新宋体" w:eastAsia="新宋体" w:hAnsi="新宋体" w:cs="新宋体"/>
          <w:bCs/>
          <w:sz w:val="44"/>
          <w:szCs w:val="44"/>
        </w:rPr>
      </w:pPr>
      <w:r>
        <w:rPr>
          <w:rFonts w:ascii="新宋体" w:eastAsia="新宋体" w:hAnsi="新宋体" w:cs="新宋体" w:hint="eastAsia"/>
          <w:bCs/>
          <w:sz w:val="44"/>
          <w:szCs w:val="44"/>
        </w:rPr>
        <w:t>全日制硕士研究生学位申请审核报告</w:t>
      </w:r>
    </w:p>
    <w:p w:rsidR="006518EB" w:rsidRDefault="004B4E46">
      <w:pPr>
        <w:spacing w:beforeLines="50" w:before="156"/>
        <w:rPr>
          <w:rFonts w:ascii="仿宋" w:eastAsia="仿宋" w:hAnsi="仿宋" w:cs="仿宋"/>
          <w:b/>
          <w:sz w:val="32"/>
          <w:szCs w:val="32"/>
        </w:rPr>
      </w:pPr>
      <w:r>
        <w:rPr>
          <w:rFonts w:ascii="仿宋" w:eastAsia="仿宋" w:hAnsi="仿宋" w:cs="仿宋" w:hint="eastAsia"/>
          <w:b/>
          <w:sz w:val="32"/>
          <w:szCs w:val="32"/>
        </w:rPr>
        <w:t>校学位评定委员会：</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按照学位授予相关工作要求，***学院学位</w:t>
      </w:r>
      <w:proofErr w:type="gramStart"/>
      <w:r>
        <w:rPr>
          <w:rFonts w:ascii="仿宋" w:eastAsia="仿宋" w:hAnsi="仿宋" w:cs="仿宋" w:hint="eastAsia"/>
          <w:sz w:val="32"/>
          <w:szCs w:val="32"/>
        </w:rPr>
        <w:t>评定分</w:t>
      </w:r>
      <w:proofErr w:type="gramEnd"/>
      <w:r>
        <w:rPr>
          <w:rFonts w:ascii="仿宋" w:eastAsia="仿宋" w:hAnsi="仿宋" w:cs="仿宋" w:hint="eastAsia"/>
          <w:sz w:val="32"/>
          <w:szCs w:val="32"/>
        </w:rPr>
        <w:t>委员会提交的全日制硕士学位申请材料进行汇总核查。</w:t>
      </w:r>
      <w:r>
        <w:rPr>
          <w:rFonts w:ascii="仿宋" w:eastAsia="仿宋" w:hAnsi="仿宋" w:cs="仿宋" w:hint="eastAsia"/>
          <w:bCs/>
          <w:sz w:val="32"/>
          <w:szCs w:val="32"/>
        </w:rPr>
        <w:t>本次共有</w:t>
      </w:r>
      <w:r>
        <w:rPr>
          <w:rFonts w:ascii="仿宋" w:eastAsia="仿宋" w:hAnsi="仿宋" w:cs="仿宋" w:hint="eastAsia"/>
          <w:bCs/>
          <w:sz w:val="32"/>
          <w:szCs w:val="32"/>
          <w:u w:val="single"/>
        </w:rPr>
        <w:t>*</w:t>
      </w:r>
      <w:r>
        <w:rPr>
          <w:rFonts w:ascii="仿宋" w:eastAsia="仿宋" w:hAnsi="仿宋" w:cs="仿宋" w:hint="eastAsia"/>
          <w:bCs/>
          <w:sz w:val="32"/>
          <w:szCs w:val="32"/>
        </w:rPr>
        <w:t>名全日制</w:t>
      </w:r>
      <w:r>
        <w:rPr>
          <w:rFonts w:ascii="仿宋" w:eastAsia="仿宋" w:hAnsi="仿宋" w:cs="仿宋" w:hint="eastAsia"/>
          <w:sz w:val="32"/>
          <w:szCs w:val="32"/>
        </w:rPr>
        <w:t>研究生申请硕士学位。</w:t>
      </w:r>
    </w:p>
    <w:p w:rsidR="006518EB" w:rsidRDefault="004B4E46">
      <w:p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本次共有</w:t>
      </w:r>
      <w:r>
        <w:rPr>
          <w:rFonts w:ascii="仿宋" w:eastAsia="仿宋" w:hAnsi="仿宋" w:cs="仿宋" w:hint="eastAsia"/>
          <w:b/>
          <w:bCs/>
          <w:sz w:val="32"/>
          <w:szCs w:val="32"/>
          <w:u w:val="single"/>
        </w:rPr>
        <w:t>*</w:t>
      </w:r>
      <w:r>
        <w:rPr>
          <w:rFonts w:ascii="仿宋" w:eastAsia="仿宋" w:hAnsi="仿宋" w:cs="仿宋" w:hint="eastAsia"/>
          <w:b/>
          <w:bCs/>
          <w:sz w:val="32"/>
          <w:szCs w:val="32"/>
        </w:rPr>
        <w:t>名全日制研究生申请学术硕士学位，其中：</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1.</w:t>
      </w:r>
      <w:r w:rsidR="00B46BD2">
        <w:rPr>
          <w:rFonts w:ascii="仿宋" w:eastAsia="仿宋" w:hAnsi="仿宋" w:cs="仿宋" w:hint="eastAsia"/>
          <w:sz w:val="32"/>
          <w:szCs w:val="32"/>
          <w:u w:val="single"/>
        </w:rPr>
        <w:t>***</w:t>
      </w:r>
      <w:r>
        <w:rPr>
          <w:rFonts w:ascii="仿宋" w:eastAsia="仿宋" w:hAnsi="仿宋" w:cs="仿宋" w:hint="eastAsia"/>
          <w:sz w:val="32"/>
          <w:szCs w:val="32"/>
        </w:rPr>
        <w:t xml:space="preserve"> </w:t>
      </w:r>
      <w:r>
        <w:rPr>
          <w:rFonts w:ascii="仿宋" w:eastAsia="仿宋" w:hAnsi="仿宋" w:cs="仿宋" w:hint="eastAsia"/>
          <w:sz w:val="32"/>
          <w:szCs w:val="32"/>
          <w:u w:val="single"/>
        </w:rPr>
        <w:t xml:space="preserve"> </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名同学申请理学硕士学位；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2.</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名同学申请工学硕士学位；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3.</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名同学申请农学硕士学位。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经审核，以上</w:t>
      </w:r>
      <w:r w:rsidR="00B46BD2">
        <w:rPr>
          <w:rFonts w:ascii="仿宋" w:eastAsia="仿宋" w:hAnsi="仿宋" w:cs="仿宋" w:hint="eastAsia"/>
          <w:sz w:val="32"/>
          <w:szCs w:val="32"/>
          <w:u w:val="single"/>
        </w:rPr>
        <w:t>*</w:t>
      </w:r>
      <w:r>
        <w:rPr>
          <w:rFonts w:ascii="仿宋" w:eastAsia="仿宋" w:hAnsi="仿宋" w:cs="仿宋" w:hint="eastAsia"/>
          <w:sz w:val="32"/>
          <w:szCs w:val="32"/>
        </w:rPr>
        <w:t>名同学已完成所学专业培养方案规定环节，符合授予学位要求，提请校学位委员会审议。</w:t>
      </w:r>
    </w:p>
    <w:p w:rsidR="006518EB" w:rsidRDefault="004B4E46">
      <w:p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本次共有</w:t>
      </w:r>
      <w:r w:rsidR="00B46BD2">
        <w:rPr>
          <w:rFonts w:ascii="仿宋" w:eastAsia="仿宋" w:hAnsi="仿宋" w:cs="仿宋" w:hint="eastAsia"/>
          <w:b/>
          <w:bCs/>
          <w:sz w:val="32"/>
          <w:szCs w:val="32"/>
          <w:u w:val="single"/>
        </w:rPr>
        <w:t>***</w:t>
      </w:r>
      <w:r>
        <w:rPr>
          <w:rFonts w:ascii="仿宋" w:eastAsia="仿宋" w:hAnsi="仿宋" w:cs="仿宋" w:hint="eastAsia"/>
          <w:b/>
          <w:bCs/>
          <w:sz w:val="32"/>
          <w:szCs w:val="32"/>
        </w:rPr>
        <w:t>名全日制研究生申请专业硕士学位。其中：</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1.</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名同学申请翻译硕士专业学位；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2.</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名同学申请风景园林硕士专业学位；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3.</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名同学申请生物与医药硕士专业学位；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4.</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名同学申请机械硕士专业学位；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5.</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名同学申请电子信息硕士专业学位；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6.</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名同学申请土木水利硕士专业学位；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7.</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名同学申请农业硕士专业学位；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8.</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名同学申请林业硕士专业学位；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9.</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名同学申请会计硕士专业学位；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10.</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名同学申请兽医硕士专业学位；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11.</w:t>
      </w:r>
      <w:r w:rsidR="00B46BD2">
        <w:rPr>
          <w:rFonts w:ascii="仿宋" w:eastAsia="仿宋" w:hAnsi="仿宋" w:cs="仿宋" w:hint="eastAsia"/>
          <w:sz w:val="32"/>
          <w:szCs w:val="32"/>
          <w:u w:val="single"/>
        </w:rPr>
        <w:t>***</w:t>
      </w:r>
      <w:r>
        <w:rPr>
          <w:rFonts w:ascii="仿宋" w:eastAsia="仿宋" w:hAnsi="仿宋" w:cs="仿宋" w:hint="eastAsia"/>
          <w:sz w:val="32"/>
          <w:szCs w:val="32"/>
        </w:rPr>
        <w:t>等</w:t>
      </w:r>
      <w:r w:rsidR="00B46BD2">
        <w:rPr>
          <w:rFonts w:ascii="仿宋" w:eastAsia="仿宋" w:hAnsi="仿宋" w:cs="仿宋" w:hint="eastAsia"/>
          <w:sz w:val="32"/>
          <w:szCs w:val="32"/>
          <w:u w:val="single"/>
        </w:rPr>
        <w:t>*</w:t>
      </w:r>
      <w:r>
        <w:rPr>
          <w:rFonts w:ascii="仿宋" w:eastAsia="仿宋" w:hAnsi="仿宋" w:cs="仿宋" w:hint="eastAsia"/>
          <w:sz w:val="32"/>
          <w:szCs w:val="32"/>
        </w:rPr>
        <w:t>名同学申请法律硕士专业学位。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经审核，以上</w:t>
      </w:r>
      <w:r w:rsidR="00B46BD2">
        <w:rPr>
          <w:rFonts w:ascii="仿宋" w:eastAsia="仿宋" w:hAnsi="仿宋" w:cs="仿宋" w:hint="eastAsia"/>
          <w:sz w:val="32"/>
          <w:szCs w:val="32"/>
          <w:u w:val="single"/>
        </w:rPr>
        <w:t>**</w:t>
      </w:r>
      <w:r>
        <w:rPr>
          <w:rFonts w:ascii="仿宋" w:eastAsia="仿宋" w:hAnsi="仿宋" w:cs="仿宋" w:hint="eastAsia"/>
          <w:sz w:val="32"/>
          <w:szCs w:val="32"/>
        </w:rPr>
        <w:t>名同学已完成所学专业培养方案规定环节，符合授予学位要求，提请校学位委员会审议。</w:t>
      </w:r>
    </w:p>
    <w:p w:rsidR="006518EB" w:rsidRDefault="006518EB">
      <w:pPr>
        <w:rPr>
          <w:rFonts w:ascii="仿宋" w:eastAsia="仿宋" w:hAnsi="仿宋" w:cs="仿宋"/>
          <w:sz w:val="32"/>
          <w:szCs w:val="32"/>
        </w:rPr>
      </w:pPr>
    </w:p>
    <w:p w:rsidR="006518EB" w:rsidRDefault="006518EB">
      <w:pPr>
        <w:ind w:firstLineChars="250" w:firstLine="800"/>
        <w:rPr>
          <w:rFonts w:ascii="仿宋" w:eastAsia="仿宋" w:hAnsi="仿宋" w:cs="仿宋"/>
          <w:sz w:val="32"/>
          <w:szCs w:val="32"/>
        </w:rPr>
      </w:pPr>
    </w:p>
    <w:p w:rsidR="006518EB" w:rsidRDefault="004B4E46">
      <w:pPr>
        <w:ind w:firstLineChars="250" w:firstLine="800"/>
        <w:rPr>
          <w:rFonts w:ascii="仿宋" w:eastAsia="仿宋" w:hAnsi="仿宋" w:cs="仿宋"/>
          <w:sz w:val="32"/>
          <w:szCs w:val="32"/>
        </w:rPr>
      </w:pPr>
      <w:r>
        <w:rPr>
          <w:rFonts w:ascii="仿宋" w:eastAsia="仿宋" w:hAnsi="仿宋" w:cs="仿宋" w:hint="eastAsia"/>
          <w:sz w:val="32"/>
          <w:szCs w:val="32"/>
        </w:rPr>
        <w:t xml:space="preserve">                                  </w:t>
      </w:r>
    </w:p>
    <w:p w:rsidR="006518EB" w:rsidRDefault="006518EB">
      <w:pPr>
        <w:ind w:firstLineChars="250" w:firstLine="800"/>
        <w:rPr>
          <w:rFonts w:ascii="仿宋" w:eastAsia="仿宋" w:hAnsi="仿宋" w:cs="仿宋"/>
          <w:sz w:val="32"/>
          <w:szCs w:val="32"/>
        </w:rPr>
      </w:pPr>
    </w:p>
    <w:p w:rsidR="006518EB" w:rsidRDefault="004B4E46">
      <w:pPr>
        <w:ind w:firstLineChars="250" w:firstLine="800"/>
        <w:rPr>
          <w:rFonts w:ascii="仿宋" w:eastAsia="仿宋" w:hAnsi="仿宋" w:cs="仿宋"/>
          <w:sz w:val="32"/>
          <w:szCs w:val="32"/>
        </w:rPr>
      </w:pPr>
      <w:r>
        <w:rPr>
          <w:rFonts w:ascii="仿宋" w:eastAsia="仿宋" w:hAnsi="仿宋" w:cs="仿宋" w:hint="eastAsia"/>
          <w:sz w:val="32"/>
          <w:szCs w:val="32"/>
        </w:rPr>
        <w:t xml:space="preserve">                                </w:t>
      </w:r>
      <w:r w:rsidR="00D5605D">
        <w:rPr>
          <w:rFonts w:ascii="仿宋" w:eastAsia="仿宋" w:hAnsi="仿宋" w:cs="仿宋" w:hint="eastAsia"/>
          <w:sz w:val="32"/>
          <w:szCs w:val="32"/>
        </w:rPr>
        <w:t>****</w:t>
      </w:r>
      <w:r>
        <w:rPr>
          <w:rFonts w:ascii="仿宋" w:eastAsia="仿宋" w:hAnsi="仿宋" w:cs="仿宋" w:hint="eastAsia"/>
          <w:sz w:val="32"/>
          <w:szCs w:val="32"/>
        </w:rPr>
        <w:t>学院</w:t>
      </w:r>
    </w:p>
    <w:p w:rsidR="006518EB" w:rsidRDefault="004B4E46">
      <w:pPr>
        <w:rPr>
          <w:rFonts w:ascii="仿宋" w:eastAsia="仿宋" w:hAnsi="仿宋" w:cs="仿宋"/>
          <w:sz w:val="32"/>
          <w:szCs w:val="32"/>
        </w:rPr>
      </w:pPr>
      <w:r>
        <w:rPr>
          <w:rFonts w:ascii="仿宋" w:eastAsia="仿宋" w:hAnsi="仿宋" w:cs="仿宋" w:hint="eastAsia"/>
          <w:sz w:val="32"/>
          <w:szCs w:val="32"/>
        </w:rPr>
        <w:t xml:space="preserve">                                  2024年</w:t>
      </w:r>
      <w:r w:rsidR="00B46BD2">
        <w:rPr>
          <w:rFonts w:ascii="仿宋" w:eastAsia="仿宋" w:hAnsi="仿宋" w:cs="仿宋" w:hint="eastAsia"/>
          <w:sz w:val="32"/>
          <w:szCs w:val="32"/>
        </w:rPr>
        <w:t>5</w:t>
      </w:r>
      <w:r>
        <w:rPr>
          <w:rFonts w:ascii="仿宋" w:eastAsia="仿宋" w:hAnsi="仿宋" w:cs="仿宋" w:hint="eastAsia"/>
          <w:sz w:val="32"/>
          <w:szCs w:val="32"/>
        </w:rPr>
        <w:t>月</w:t>
      </w:r>
      <w:r w:rsidR="00B46BD2">
        <w:rPr>
          <w:rFonts w:ascii="仿宋" w:eastAsia="仿宋" w:hAnsi="仿宋" w:cs="仿宋" w:hint="eastAsia"/>
          <w:sz w:val="32"/>
          <w:szCs w:val="32"/>
        </w:rPr>
        <w:t>*</w:t>
      </w:r>
      <w:r>
        <w:rPr>
          <w:rFonts w:ascii="仿宋" w:eastAsia="仿宋" w:hAnsi="仿宋" w:cs="仿宋" w:hint="eastAsia"/>
          <w:sz w:val="32"/>
          <w:szCs w:val="32"/>
        </w:rPr>
        <w:t>日</w:t>
      </w:r>
    </w:p>
    <w:p w:rsidR="006518EB" w:rsidRDefault="004B4E46">
      <w:pPr>
        <w:rPr>
          <w:rFonts w:ascii="仿宋" w:eastAsia="仿宋" w:hAnsi="仿宋" w:cs="仿宋"/>
          <w:sz w:val="32"/>
          <w:szCs w:val="32"/>
        </w:rPr>
        <w:sectPr w:rsidR="006518EB">
          <w:footerReference w:type="default" r:id="rId8"/>
          <w:pgSz w:w="11906" w:h="16838"/>
          <w:pgMar w:top="1440" w:right="1800" w:bottom="1440" w:left="1800" w:header="851" w:footer="992" w:gutter="0"/>
          <w:pgNumType w:start="18"/>
          <w:cols w:space="425"/>
          <w:docGrid w:type="lines" w:linePitch="312"/>
        </w:sectPr>
      </w:pPr>
      <w:r>
        <w:rPr>
          <w:rFonts w:ascii="仿宋" w:eastAsia="仿宋" w:hAnsi="仿宋" w:cs="仿宋" w:hint="eastAsia"/>
          <w:sz w:val="32"/>
          <w:szCs w:val="32"/>
        </w:rPr>
        <w:br w:type="page"/>
      </w:r>
      <w:bookmarkStart w:id="1" w:name="_GoBack"/>
      <w:bookmarkEnd w:id="1"/>
    </w:p>
    <w:p w:rsidR="006518EB" w:rsidRDefault="004B4E46">
      <w:pPr>
        <w:widowControl/>
        <w:spacing w:line="400" w:lineRule="exact"/>
        <w:rPr>
          <w:rFonts w:eastAsia="仿宋_GB2312"/>
          <w:b/>
          <w:sz w:val="28"/>
        </w:rPr>
      </w:pPr>
      <w:r>
        <w:rPr>
          <w:rFonts w:ascii="仿宋" w:eastAsia="仿宋" w:hAnsi="仿宋" w:cs="仿宋" w:hint="eastAsia"/>
          <w:b/>
          <w:sz w:val="32"/>
          <w:szCs w:val="32"/>
        </w:rPr>
        <w:lastRenderedPageBreak/>
        <w:t>附件</w:t>
      </w:r>
      <w:r w:rsidR="00740078">
        <w:rPr>
          <w:rFonts w:ascii="仿宋" w:eastAsia="仿宋" w:hAnsi="仿宋" w:cs="仿宋"/>
          <w:b/>
          <w:sz w:val="32"/>
          <w:szCs w:val="32"/>
        </w:rPr>
        <w:t>2</w:t>
      </w:r>
    </w:p>
    <w:p w:rsidR="006518EB" w:rsidRDefault="004B4E46">
      <w:pPr>
        <w:widowControl/>
        <w:spacing w:after="20"/>
        <w:ind w:firstLine="883"/>
        <w:jc w:val="center"/>
        <w:rPr>
          <w:rFonts w:ascii="新宋体" w:eastAsia="新宋体" w:hAnsi="新宋体" w:cs="新宋体"/>
          <w:bCs/>
          <w:sz w:val="44"/>
          <w:szCs w:val="44"/>
        </w:rPr>
      </w:pPr>
      <w:r>
        <w:rPr>
          <w:rFonts w:ascii="新宋体" w:eastAsia="新宋体" w:hAnsi="新宋体" w:cs="新宋体" w:hint="eastAsia"/>
          <w:bCs/>
          <w:sz w:val="44"/>
          <w:szCs w:val="44"/>
        </w:rPr>
        <w:t>全日制硕士学位论文送审情况统计表</w:t>
      </w:r>
    </w:p>
    <w:tbl>
      <w:tblPr>
        <w:tblW w:w="14363" w:type="dxa"/>
        <w:jc w:val="center"/>
        <w:tblLayout w:type="fixed"/>
        <w:tblLook w:val="04A0" w:firstRow="1" w:lastRow="0" w:firstColumn="1" w:lastColumn="0" w:noHBand="0" w:noVBand="1"/>
      </w:tblPr>
      <w:tblGrid>
        <w:gridCol w:w="2158"/>
        <w:gridCol w:w="1080"/>
        <w:gridCol w:w="1080"/>
        <w:gridCol w:w="1321"/>
        <w:gridCol w:w="1283"/>
        <w:gridCol w:w="1817"/>
        <w:gridCol w:w="1333"/>
        <w:gridCol w:w="1333"/>
        <w:gridCol w:w="1600"/>
        <w:gridCol w:w="1358"/>
      </w:tblGrid>
      <w:tr w:rsidR="006518EB">
        <w:trPr>
          <w:trHeight w:val="405"/>
          <w:jc w:val="center"/>
        </w:trPr>
        <w:tc>
          <w:tcPr>
            <w:tcW w:w="2158"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培养学院</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送审</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人数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送审</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份数</w:t>
            </w:r>
          </w:p>
        </w:tc>
        <w:tc>
          <w:tcPr>
            <w:tcW w:w="8687"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送审结果（人数）</w:t>
            </w:r>
          </w:p>
        </w:tc>
        <w:tc>
          <w:tcPr>
            <w:tcW w:w="1358" w:type="dxa"/>
            <w:vMerge w:val="restart"/>
            <w:tcBorders>
              <w:top w:val="single" w:sz="4" w:space="0" w:color="000000"/>
              <w:left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top"/>
              <w:rPr>
                <w:rFonts w:ascii="宋体" w:hAnsi="宋体" w:cs="宋体"/>
                <w:b/>
                <w:bCs/>
                <w:color w:val="000000"/>
                <w:sz w:val="28"/>
                <w:szCs w:val="28"/>
                <w:lang w:bidi="ar"/>
              </w:rPr>
            </w:pPr>
            <w:r>
              <w:rPr>
                <w:rFonts w:ascii="宋体" w:hAnsi="宋体" w:cs="宋体" w:hint="eastAsia"/>
                <w:b/>
                <w:bCs/>
                <w:color w:val="000000"/>
                <w:sz w:val="28"/>
                <w:szCs w:val="28"/>
                <w:lang w:bidi="ar"/>
              </w:rPr>
              <w:t>二次送审</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结果</w:t>
            </w:r>
          </w:p>
        </w:tc>
      </w:tr>
      <w:tr w:rsidR="006518EB">
        <w:trPr>
          <w:trHeight w:val="312"/>
          <w:jc w:val="center"/>
        </w:trPr>
        <w:tc>
          <w:tcPr>
            <w:tcW w:w="2158"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13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2个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“优秀”</w:t>
            </w:r>
          </w:p>
        </w:tc>
        <w:tc>
          <w:tcPr>
            <w:tcW w:w="12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1个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“优秀”</w:t>
            </w:r>
          </w:p>
        </w:tc>
        <w:tc>
          <w:tcPr>
            <w:tcW w:w="18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全部“良好”</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及以上</w:t>
            </w:r>
          </w:p>
        </w:tc>
        <w:tc>
          <w:tcPr>
            <w:tcW w:w="13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1个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“合格”</w:t>
            </w:r>
          </w:p>
        </w:tc>
        <w:tc>
          <w:tcPr>
            <w:tcW w:w="13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2个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“合格”</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1个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“不合格”</w:t>
            </w:r>
          </w:p>
        </w:tc>
        <w:tc>
          <w:tcPr>
            <w:tcW w:w="1358" w:type="dxa"/>
            <w:vMerge/>
            <w:tcBorders>
              <w:left w:val="single" w:sz="4" w:space="0" w:color="000000"/>
              <w:right w:val="single" w:sz="4" w:space="0" w:color="000000"/>
            </w:tcBorders>
            <w:shd w:val="clear" w:color="auto" w:fill="FFFFFF"/>
          </w:tcPr>
          <w:p w:rsidR="006518EB" w:rsidRDefault="006518EB">
            <w:pPr>
              <w:widowControl/>
              <w:spacing w:line="480" w:lineRule="exact"/>
              <w:ind w:firstLine="560"/>
              <w:jc w:val="center"/>
              <w:textAlignment w:val="top"/>
              <w:rPr>
                <w:rFonts w:ascii="宋体" w:hAnsi="宋体" w:cs="宋体"/>
                <w:b/>
                <w:bCs/>
                <w:color w:val="000000"/>
                <w:sz w:val="28"/>
                <w:szCs w:val="28"/>
              </w:rPr>
            </w:pPr>
          </w:p>
        </w:tc>
      </w:tr>
      <w:tr w:rsidR="006518EB">
        <w:trPr>
          <w:trHeight w:val="375"/>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r w:rsidR="004B4E46">
              <w:rPr>
                <w:rFonts w:ascii="宋体" w:hAnsi="宋体" w:cs="宋体" w:hint="eastAsia"/>
                <w:color w:val="000000"/>
                <w:sz w:val="28"/>
                <w:szCs w:val="28"/>
                <w:lang w:bidi="ar"/>
              </w:rPr>
              <w:t>学院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13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18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133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133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B46BD2">
            <w:pPr>
              <w:widowControl/>
              <w:spacing w:line="46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1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B46BD2">
            <w:pPr>
              <w:widowControl/>
              <w:spacing w:line="46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r>
    </w:tbl>
    <w:p w:rsidR="00740078" w:rsidRDefault="00740078" w:rsidP="00740078">
      <w:pPr>
        <w:widowControl/>
        <w:snapToGrid w:val="0"/>
        <w:spacing w:before="93"/>
        <w:ind w:firstLine="480"/>
        <w:rPr>
          <w:b/>
          <w:sz w:val="24"/>
        </w:rPr>
      </w:pPr>
    </w:p>
    <w:p w:rsidR="00740078" w:rsidRPr="00740078" w:rsidRDefault="00740078" w:rsidP="00740078">
      <w:pPr>
        <w:widowControl/>
        <w:snapToGrid w:val="0"/>
        <w:spacing w:beforeLines="50" w:before="156"/>
        <w:rPr>
          <w:rFonts w:ascii="仿宋" w:eastAsia="仿宋" w:hAnsi="仿宋" w:cs="仿宋"/>
          <w:b/>
          <w:kern w:val="2"/>
          <w:sz w:val="32"/>
          <w:szCs w:val="32"/>
        </w:rPr>
      </w:pPr>
      <w:bookmarkStart w:id="2" w:name="_Hlk166080429"/>
      <w:r w:rsidRPr="00740078">
        <w:rPr>
          <w:rFonts w:ascii="仿宋" w:eastAsia="仿宋" w:hAnsi="仿宋" w:cs="仿宋" w:hint="eastAsia"/>
          <w:b/>
          <w:kern w:val="2"/>
          <w:sz w:val="32"/>
          <w:szCs w:val="32"/>
        </w:rPr>
        <w:t>附件3</w:t>
      </w:r>
    </w:p>
    <w:p w:rsidR="00740078" w:rsidRPr="00740078" w:rsidRDefault="00740078" w:rsidP="00740078">
      <w:pPr>
        <w:widowControl/>
        <w:snapToGrid w:val="0"/>
        <w:spacing w:beforeLines="50" w:before="156"/>
        <w:jc w:val="center"/>
        <w:rPr>
          <w:rFonts w:ascii="仿宋" w:eastAsia="仿宋" w:hAnsi="仿宋" w:cs="仿宋"/>
          <w:b/>
          <w:kern w:val="2"/>
          <w:sz w:val="32"/>
          <w:szCs w:val="32"/>
        </w:rPr>
      </w:pPr>
      <w:r>
        <w:rPr>
          <w:rFonts w:ascii="仿宋" w:eastAsia="仿宋" w:hAnsi="仿宋" w:cs="仿宋" w:hint="eastAsia"/>
          <w:b/>
          <w:kern w:val="2"/>
          <w:sz w:val="32"/>
          <w:szCs w:val="32"/>
        </w:rPr>
        <w:t>全日制硕</w:t>
      </w:r>
      <w:r w:rsidRPr="00740078">
        <w:rPr>
          <w:rFonts w:ascii="仿宋" w:eastAsia="仿宋" w:hAnsi="仿宋" w:cs="仿宋" w:hint="eastAsia"/>
          <w:b/>
          <w:kern w:val="2"/>
          <w:sz w:val="32"/>
          <w:szCs w:val="32"/>
        </w:rPr>
        <w:t>士论文答辩结果</w:t>
      </w:r>
    </w:p>
    <w:tbl>
      <w:tblPr>
        <w:tblW w:w="11034" w:type="dxa"/>
        <w:tblInd w:w="93" w:type="dxa"/>
        <w:tblLayout w:type="fixed"/>
        <w:tblLook w:val="04A0" w:firstRow="1" w:lastRow="0" w:firstColumn="1" w:lastColumn="0" w:noHBand="0" w:noVBand="1"/>
      </w:tblPr>
      <w:tblGrid>
        <w:gridCol w:w="2115"/>
        <w:gridCol w:w="1783"/>
        <w:gridCol w:w="1783"/>
        <w:gridCol w:w="1783"/>
        <w:gridCol w:w="1783"/>
        <w:gridCol w:w="1787"/>
      </w:tblGrid>
      <w:tr w:rsidR="00740078" w:rsidRPr="00740078" w:rsidTr="006B3C76">
        <w:trPr>
          <w:trHeight w:val="300"/>
        </w:trPr>
        <w:tc>
          <w:tcPr>
            <w:tcW w:w="211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sz w:val="22"/>
                <w:szCs w:val="22"/>
                <w:lang w:bidi="ar"/>
              </w:rPr>
              <w:t>培养学院</w:t>
            </w:r>
          </w:p>
        </w:tc>
        <w:tc>
          <w:tcPr>
            <w:tcW w:w="8919"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sz w:val="22"/>
                <w:szCs w:val="22"/>
                <w:lang w:bidi="ar"/>
              </w:rPr>
              <w:t>答辩结果</w:t>
            </w:r>
          </w:p>
        </w:tc>
      </w:tr>
      <w:tr w:rsidR="00740078" w:rsidRPr="00740078" w:rsidTr="006B3C76">
        <w:trPr>
          <w:trHeight w:val="840"/>
        </w:trPr>
        <w:tc>
          <w:tcPr>
            <w:tcW w:w="2115"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jc w:val="center"/>
              <w:rPr>
                <w:rFonts w:ascii="黑体" w:eastAsia="黑体" w:hAnsi="宋体" w:cs="黑体"/>
                <w:b/>
                <w:bCs/>
                <w:color w:val="000000"/>
                <w:kern w:val="2"/>
                <w:sz w:val="22"/>
                <w:szCs w:val="22"/>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优秀</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良好</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合格</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不合格</w:t>
            </w:r>
          </w:p>
        </w:tc>
        <w:tc>
          <w:tcPr>
            <w:tcW w:w="17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0078" w:rsidRPr="00740078" w:rsidRDefault="00740078" w:rsidP="00740078">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合计</w:t>
            </w:r>
          </w:p>
        </w:tc>
      </w:tr>
      <w:tr w:rsidR="00740078" w:rsidRPr="00740078" w:rsidTr="006B3C76">
        <w:trPr>
          <w:trHeight w:val="270"/>
        </w:trPr>
        <w:tc>
          <w:tcPr>
            <w:tcW w:w="211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widowControl/>
              <w:jc w:val="center"/>
              <w:textAlignment w:val="center"/>
              <w:rPr>
                <w:rFonts w:ascii="宋体" w:hAnsi="宋体" w:cs="宋体"/>
                <w:color w:val="000000"/>
                <w:kern w:val="2"/>
                <w:sz w:val="21"/>
                <w:szCs w:val="21"/>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jc w:val="center"/>
              <w:rPr>
                <w:color w:val="000000"/>
                <w:kern w:val="2"/>
                <w:sz w:val="21"/>
                <w:szCs w:val="21"/>
              </w:rPr>
            </w:pPr>
            <w:r>
              <w:rPr>
                <w:color w:val="000000"/>
                <w:kern w:val="2"/>
                <w:sz w:val="21"/>
                <w:szCs w:val="21"/>
              </w:rPr>
              <w:t>*</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jc w:val="center"/>
              <w:rPr>
                <w:color w:val="000000"/>
                <w:kern w:val="2"/>
                <w:sz w:val="21"/>
                <w:szCs w:val="21"/>
              </w:rPr>
            </w:pPr>
            <w:r>
              <w:rPr>
                <w:color w:val="000000"/>
                <w:kern w:val="2"/>
                <w:sz w:val="21"/>
                <w:szCs w:val="21"/>
              </w:rPr>
              <w:t>*</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jc w:val="center"/>
              <w:rPr>
                <w:color w:val="000000"/>
                <w:kern w:val="2"/>
                <w:sz w:val="21"/>
                <w:szCs w:val="21"/>
              </w:rPr>
            </w:pPr>
            <w:r>
              <w:rPr>
                <w:color w:val="000000"/>
                <w:kern w:val="2"/>
                <w:sz w:val="21"/>
                <w:szCs w:val="21"/>
              </w:rPr>
              <w:t>*</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40078" w:rsidRPr="00740078" w:rsidRDefault="00740078" w:rsidP="00740078">
            <w:pPr>
              <w:jc w:val="center"/>
              <w:rPr>
                <w:color w:val="000000"/>
                <w:kern w:val="2"/>
                <w:sz w:val="21"/>
                <w:szCs w:val="21"/>
              </w:rPr>
            </w:pPr>
            <w:r>
              <w:rPr>
                <w:color w:val="000000"/>
                <w:kern w:val="2"/>
                <w:sz w:val="21"/>
                <w:szCs w:val="21"/>
              </w:rPr>
              <w:t>*</w:t>
            </w: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740078" w:rsidRPr="00740078" w:rsidRDefault="00740078" w:rsidP="00740078">
            <w:pPr>
              <w:jc w:val="center"/>
              <w:rPr>
                <w:rFonts w:ascii="宋体" w:hAnsi="宋体" w:cs="宋体"/>
                <w:color w:val="000000"/>
                <w:kern w:val="2"/>
                <w:sz w:val="22"/>
                <w:szCs w:val="22"/>
              </w:rPr>
            </w:pPr>
            <w:r>
              <w:rPr>
                <w:rFonts w:ascii="宋体" w:hAnsi="宋体" w:cs="宋体"/>
                <w:color w:val="000000"/>
                <w:kern w:val="2"/>
                <w:sz w:val="22"/>
                <w:szCs w:val="22"/>
              </w:rPr>
              <w:t>*</w:t>
            </w:r>
          </w:p>
        </w:tc>
      </w:tr>
    </w:tbl>
    <w:p w:rsidR="00740078" w:rsidRPr="00740078" w:rsidRDefault="00740078" w:rsidP="00740078">
      <w:pPr>
        <w:widowControl/>
        <w:snapToGrid w:val="0"/>
        <w:spacing w:beforeLines="50" w:before="156"/>
        <w:rPr>
          <w:rFonts w:ascii="仿宋" w:eastAsia="仿宋" w:hAnsi="仿宋" w:cs="仿宋"/>
          <w:b/>
          <w:kern w:val="2"/>
          <w:sz w:val="32"/>
          <w:szCs w:val="32"/>
        </w:rPr>
      </w:pPr>
    </w:p>
    <w:p w:rsidR="00517274" w:rsidRPr="00517274" w:rsidRDefault="00517274" w:rsidP="00517274">
      <w:pPr>
        <w:widowControl/>
        <w:snapToGrid w:val="0"/>
        <w:spacing w:beforeLines="50" w:before="156"/>
        <w:rPr>
          <w:rFonts w:ascii="仿宋" w:eastAsia="仿宋" w:hAnsi="仿宋" w:cs="仿宋"/>
          <w:b/>
          <w:kern w:val="2"/>
          <w:sz w:val="32"/>
          <w:szCs w:val="32"/>
        </w:rPr>
      </w:pPr>
      <w:r w:rsidRPr="00517274">
        <w:rPr>
          <w:rFonts w:ascii="仿宋" w:eastAsia="仿宋" w:hAnsi="仿宋" w:cs="仿宋" w:hint="eastAsia"/>
          <w:b/>
          <w:kern w:val="2"/>
          <w:sz w:val="32"/>
          <w:szCs w:val="32"/>
        </w:rPr>
        <w:t>附件4：</w:t>
      </w:r>
    </w:p>
    <w:p w:rsidR="00517274" w:rsidRPr="00517274" w:rsidRDefault="00517274" w:rsidP="00517274">
      <w:pPr>
        <w:widowControl/>
        <w:snapToGrid w:val="0"/>
        <w:spacing w:beforeLines="50" w:before="156"/>
        <w:jc w:val="center"/>
        <w:rPr>
          <w:rFonts w:ascii="仿宋" w:eastAsia="仿宋" w:hAnsi="仿宋" w:cs="仿宋"/>
          <w:b/>
          <w:kern w:val="2"/>
          <w:sz w:val="32"/>
          <w:szCs w:val="32"/>
        </w:rPr>
      </w:pPr>
      <w:r>
        <w:rPr>
          <w:rFonts w:ascii="仿宋" w:eastAsia="仿宋" w:hAnsi="仿宋" w:cs="仿宋" w:hint="eastAsia"/>
          <w:b/>
          <w:kern w:val="2"/>
          <w:sz w:val="32"/>
          <w:szCs w:val="32"/>
        </w:rPr>
        <w:t>全日制硕</w:t>
      </w:r>
      <w:r w:rsidRPr="00517274">
        <w:rPr>
          <w:rFonts w:ascii="仿宋" w:eastAsia="仿宋" w:hAnsi="仿宋" w:cs="仿宋" w:hint="eastAsia"/>
          <w:b/>
          <w:kern w:val="2"/>
          <w:sz w:val="32"/>
          <w:szCs w:val="32"/>
        </w:rPr>
        <w:t>士论文答辩专家意见</w:t>
      </w:r>
    </w:p>
    <w:tbl>
      <w:tblPr>
        <w:tblW w:w="11034" w:type="dxa"/>
        <w:tblInd w:w="93" w:type="dxa"/>
        <w:tblLayout w:type="fixed"/>
        <w:tblLook w:val="04A0" w:firstRow="1" w:lastRow="0" w:firstColumn="1" w:lastColumn="0" w:noHBand="0" w:noVBand="1"/>
      </w:tblPr>
      <w:tblGrid>
        <w:gridCol w:w="2115"/>
        <w:gridCol w:w="1783"/>
        <w:gridCol w:w="1783"/>
        <w:gridCol w:w="1783"/>
        <w:gridCol w:w="1783"/>
        <w:gridCol w:w="1787"/>
      </w:tblGrid>
      <w:tr w:rsidR="00517274" w:rsidRPr="00517274" w:rsidTr="006B3C76">
        <w:trPr>
          <w:trHeight w:val="300"/>
        </w:trPr>
        <w:tc>
          <w:tcPr>
            <w:tcW w:w="211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lastRenderedPageBreak/>
              <w:t>培养学院</w:t>
            </w:r>
          </w:p>
        </w:tc>
        <w:tc>
          <w:tcPr>
            <w:tcW w:w="8919"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专家意见</w:t>
            </w:r>
          </w:p>
        </w:tc>
      </w:tr>
      <w:tr w:rsidR="00517274" w:rsidRPr="00517274" w:rsidTr="006B3C76">
        <w:trPr>
          <w:trHeight w:val="840"/>
        </w:trPr>
        <w:tc>
          <w:tcPr>
            <w:tcW w:w="2115"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jc w:val="center"/>
              <w:rPr>
                <w:rFonts w:ascii="黑体" w:eastAsia="黑体" w:hAnsi="宋体" w:cs="黑体"/>
                <w:b/>
                <w:bCs/>
                <w:color w:val="000000"/>
                <w:kern w:val="2"/>
                <w:sz w:val="22"/>
                <w:szCs w:val="22"/>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17274" w:rsidRPr="00517274" w:rsidRDefault="00517274" w:rsidP="00517274">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2个及以上</w:t>
            </w:r>
          </w:p>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“优秀”人数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17274" w:rsidRPr="00517274" w:rsidRDefault="00517274" w:rsidP="00517274">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至少1个</w:t>
            </w:r>
          </w:p>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“优秀”人数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17274" w:rsidRPr="00517274" w:rsidRDefault="00517274" w:rsidP="00517274">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全部为“良好”</w:t>
            </w:r>
          </w:p>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及以上人数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17274" w:rsidRPr="00517274" w:rsidRDefault="00517274" w:rsidP="00517274">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1个“合格”</w:t>
            </w:r>
          </w:p>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人数</w:t>
            </w:r>
          </w:p>
        </w:tc>
        <w:tc>
          <w:tcPr>
            <w:tcW w:w="17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17274" w:rsidRPr="00517274" w:rsidRDefault="00517274" w:rsidP="00517274">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2个及以上</w:t>
            </w:r>
          </w:p>
          <w:p w:rsidR="00517274" w:rsidRPr="00517274" w:rsidRDefault="00517274" w:rsidP="00517274">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“合格”人数</w:t>
            </w:r>
          </w:p>
        </w:tc>
      </w:tr>
      <w:tr w:rsidR="00517274" w:rsidRPr="00517274" w:rsidTr="006B3C76">
        <w:trPr>
          <w:trHeight w:val="270"/>
        </w:trPr>
        <w:tc>
          <w:tcPr>
            <w:tcW w:w="211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widowControl/>
              <w:jc w:val="center"/>
              <w:textAlignment w:val="center"/>
              <w:rPr>
                <w:rFonts w:ascii="宋体" w:hAnsi="宋体" w:cs="宋体"/>
                <w:color w:val="000000"/>
                <w:kern w:val="2"/>
                <w:sz w:val="21"/>
                <w:szCs w:val="21"/>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jc w:val="center"/>
              <w:rPr>
                <w:color w:val="000000"/>
                <w:kern w:val="2"/>
                <w:sz w:val="21"/>
                <w:szCs w:val="21"/>
              </w:rPr>
            </w:pPr>
            <w:r w:rsidRPr="00517274">
              <w:rPr>
                <w:rFonts w:hint="eastAsia"/>
                <w:color w:val="000000"/>
                <w:kern w:val="2"/>
                <w:sz w:val="21"/>
                <w:szCs w:val="21"/>
              </w:rPr>
              <w:t>0</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jc w:val="center"/>
              <w:rPr>
                <w:color w:val="000000"/>
                <w:kern w:val="2"/>
                <w:sz w:val="21"/>
                <w:szCs w:val="21"/>
              </w:rPr>
            </w:pPr>
            <w:r w:rsidRPr="00517274">
              <w:rPr>
                <w:rFonts w:hint="eastAsia"/>
                <w:color w:val="000000"/>
                <w:kern w:val="2"/>
                <w:sz w:val="21"/>
                <w:szCs w:val="21"/>
              </w:rPr>
              <w:t>1</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jc w:val="center"/>
              <w:rPr>
                <w:color w:val="000000"/>
                <w:kern w:val="2"/>
                <w:sz w:val="21"/>
                <w:szCs w:val="21"/>
              </w:rPr>
            </w:pPr>
            <w:r w:rsidRPr="00517274">
              <w:rPr>
                <w:rFonts w:hint="eastAsia"/>
                <w:color w:val="000000"/>
                <w:kern w:val="2"/>
                <w:sz w:val="21"/>
                <w:szCs w:val="21"/>
              </w:rPr>
              <w:t>0</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17274" w:rsidRPr="00517274" w:rsidRDefault="00517274" w:rsidP="00517274">
            <w:pPr>
              <w:jc w:val="center"/>
              <w:rPr>
                <w:color w:val="000000"/>
                <w:kern w:val="2"/>
                <w:sz w:val="21"/>
                <w:szCs w:val="21"/>
              </w:rPr>
            </w:pPr>
            <w:r w:rsidRPr="00517274">
              <w:rPr>
                <w:rFonts w:hint="eastAsia"/>
                <w:color w:val="000000"/>
                <w:kern w:val="2"/>
                <w:sz w:val="21"/>
                <w:szCs w:val="21"/>
              </w:rPr>
              <w:t>1</w:t>
            </w: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517274" w:rsidRPr="00517274" w:rsidRDefault="00517274" w:rsidP="00517274">
            <w:pPr>
              <w:jc w:val="center"/>
              <w:rPr>
                <w:rFonts w:ascii="宋体" w:hAnsi="宋体" w:cs="宋体"/>
                <w:color w:val="000000"/>
                <w:kern w:val="2"/>
                <w:sz w:val="22"/>
                <w:szCs w:val="22"/>
              </w:rPr>
            </w:pPr>
            <w:r w:rsidRPr="00517274">
              <w:rPr>
                <w:rFonts w:ascii="宋体" w:hAnsi="宋体" w:cs="宋体" w:hint="eastAsia"/>
                <w:color w:val="000000"/>
                <w:kern w:val="2"/>
                <w:sz w:val="22"/>
                <w:szCs w:val="22"/>
              </w:rPr>
              <w:t>1</w:t>
            </w:r>
          </w:p>
        </w:tc>
      </w:tr>
    </w:tbl>
    <w:bookmarkEnd w:id="2"/>
    <w:p w:rsidR="006518EB" w:rsidRDefault="004B4E46">
      <w:pPr>
        <w:widowControl/>
        <w:snapToGrid w:val="0"/>
        <w:spacing w:beforeLines="50" w:before="156"/>
        <w:ind w:firstLine="482"/>
        <w:rPr>
          <w:b/>
          <w:sz w:val="24"/>
        </w:rPr>
      </w:pPr>
      <w:r>
        <w:rPr>
          <w:rFonts w:ascii="仿宋" w:eastAsia="仿宋" w:hAnsi="仿宋" w:cs="仿宋" w:hint="eastAsia"/>
          <w:b/>
          <w:sz w:val="32"/>
          <w:szCs w:val="32"/>
        </w:rPr>
        <w:t>附件</w:t>
      </w:r>
      <w:r w:rsidR="002737B8">
        <w:rPr>
          <w:rFonts w:ascii="仿宋" w:eastAsia="仿宋" w:hAnsi="仿宋" w:cs="仿宋"/>
          <w:b/>
          <w:sz w:val="32"/>
          <w:szCs w:val="32"/>
        </w:rPr>
        <w:t>5</w:t>
      </w:r>
    </w:p>
    <w:p w:rsidR="006518EB" w:rsidRDefault="004B4E46">
      <w:pPr>
        <w:widowControl/>
        <w:spacing w:after="20"/>
        <w:ind w:firstLine="883"/>
        <w:jc w:val="center"/>
        <w:rPr>
          <w:rFonts w:ascii="新宋体" w:eastAsia="新宋体" w:hAnsi="新宋体" w:cs="新宋体"/>
          <w:bCs/>
          <w:sz w:val="44"/>
          <w:szCs w:val="44"/>
        </w:rPr>
      </w:pPr>
      <w:r>
        <w:rPr>
          <w:rFonts w:ascii="新宋体" w:eastAsia="新宋体" w:hAnsi="新宋体" w:cs="新宋体" w:hint="eastAsia"/>
          <w:bCs/>
          <w:sz w:val="44"/>
          <w:szCs w:val="44"/>
        </w:rPr>
        <w:t>硕士在读期间发表论文情况统计表</w:t>
      </w:r>
    </w:p>
    <w:tbl>
      <w:tblPr>
        <w:tblW w:w="14916" w:type="dxa"/>
        <w:jc w:val="center"/>
        <w:tblLayout w:type="fixed"/>
        <w:tblLook w:val="04A0" w:firstRow="1" w:lastRow="0" w:firstColumn="1" w:lastColumn="0" w:noHBand="0" w:noVBand="1"/>
      </w:tblPr>
      <w:tblGrid>
        <w:gridCol w:w="3281"/>
        <w:gridCol w:w="1059"/>
        <w:gridCol w:w="785"/>
        <w:gridCol w:w="785"/>
        <w:gridCol w:w="785"/>
        <w:gridCol w:w="853"/>
        <w:gridCol w:w="850"/>
        <w:gridCol w:w="966"/>
        <w:gridCol w:w="900"/>
        <w:gridCol w:w="1666"/>
        <w:gridCol w:w="950"/>
        <w:gridCol w:w="1067"/>
        <w:gridCol w:w="969"/>
      </w:tblGrid>
      <w:tr w:rsidR="006518EB">
        <w:trPr>
          <w:trHeight w:val="345"/>
          <w:jc w:val="center"/>
        </w:trPr>
        <w:tc>
          <w:tcPr>
            <w:tcW w:w="3281" w:type="dxa"/>
            <w:vMerge w:val="restart"/>
            <w:tcBorders>
              <w:top w:val="single" w:sz="8" w:space="0" w:color="000000"/>
              <w:left w:val="single" w:sz="8" w:space="0" w:color="000000"/>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培养学院</w:t>
            </w:r>
          </w:p>
        </w:tc>
        <w:tc>
          <w:tcPr>
            <w:tcW w:w="1059" w:type="dxa"/>
            <w:vMerge w:val="restart"/>
            <w:tcBorders>
              <w:top w:val="single" w:sz="8" w:space="0" w:color="000000"/>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人数</w:t>
            </w:r>
          </w:p>
        </w:tc>
        <w:tc>
          <w:tcPr>
            <w:tcW w:w="4058" w:type="dxa"/>
            <w:gridSpan w:val="5"/>
            <w:tcBorders>
              <w:top w:val="single" w:sz="8" w:space="0" w:color="000000"/>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21"/>
                <w:rFonts w:ascii="宋体" w:hAnsi="宋体" w:cs="宋体" w:hint="eastAsia"/>
                <w:b/>
                <w:bCs/>
                <w:sz w:val="28"/>
                <w:szCs w:val="28"/>
                <w:lang w:bidi="ar"/>
              </w:rPr>
              <w:t>SCI</w:t>
            </w:r>
          </w:p>
        </w:tc>
        <w:tc>
          <w:tcPr>
            <w:tcW w:w="966" w:type="dxa"/>
            <w:vMerge w:val="restart"/>
            <w:tcBorders>
              <w:top w:val="single" w:sz="8" w:space="0" w:color="000000"/>
              <w:left w:val="nil"/>
              <w:right w:val="single" w:sz="8" w:space="0" w:color="000000"/>
            </w:tcBorders>
            <w:noWrap/>
            <w:vAlign w:val="center"/>
          </w:tcPr>
          <w:p w:rsidR="006518EB" w:rsidRDefault="004B4E46">
            <w:pPr>
              <w:widowControl/>
              <w:spacing w:line="480" w:lineRule="exact"/>
              <w:ind w:firstLine="562"/>
              <w:jc w:val="center"/>
              <w:textAlignment w:val="center"/>
              <w:rPr>
                <w:rStyle w:val="font21"/>
                <w:rFonts w:ascii="宋体" w:hAnsi="宋体" w:cs="宋体"/>
                <w:b/>
                <w:bCs/>
                <w:sz w:val="28"/>
                <w:szCs w:val="28"/>
                <w:lang w:bidi="ar"/>
              </w:rPr>
            </w:pPr>
            <w:r>
              <w:rPr>
                <w:rStyle w:val="font21"/>
                <w:rFonts w:ascii="宋体" w:hAnsi="宋体" w:cs="宋体" w:hint="eastAsia"/>
                <w:b/>
                <w:bCs/>
                <w:sz w:val="28"/>
                <w:szCs w:val="28"/>
                <w:lang w:bidi="ar"/>
              </w:rPr>
              <w:t>SSCI</w:t>
            </w:r>
          </w:p>
        </w:tc>
        <w:tc>
          <w:tcPr>
            <w:tcW w:w="900" w:type="dxa"/>
            <w:vMerge w:val="restart"/>
            <w:tcBorders>
              <w:top w:val="single" w:sz="8" w:space="0" w:color="000000"/>
              <w:left w:val="nil"/>
              <w:right w:val="single" w:sz="8" w:space="0" w:color="000000"/>
            </w:tcBorders>
            <w:noWrap/>
            <w:vAlign w:val="center"/>
          </w:tcPr>
          <w:p w:rsidR="006518EB" w:rsidRDefault="004B4E46">
            <w:pPr>
              <w:widowControl/>
              <w:spacing w:line="480" w:lineRule="exact"/>
              <w:ind w:firstLine="562"/>
              <w:jc w:val="center"/>
              <w:textAlignment w:val="center"/>
              <w:rPr>
                <w:rStyle w:val="font21"/>
                <w:rFonts w:ascii="宋体" w:hAnsi="宋体" w:cs="宋体"/>
                <w:b/>
                <w:bCs/>
                <w:sz w:val="28"/>
                <w:szCs w:val="28"/>
                <w:lang w:bidi="ar"/>
              </w:rPr>
            </w:pPr>
            <w:r>
              <w:rPr>
                <w:rStyle w:val="font21"/>
                <w:rFonts w:ascii="宋体" w:hAnsi="宋体" w:cs="宋体" w:hint="eastAsia"/>
                <w:b/>
                <w:bCs/>
                <w:sz w:val="28"/>
                <w:szCs w:val="28"/>
                <w:lang w:bidi="ar"/>
              </w:rPr>
              <w:t>中文</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21"/>
                <w:rFonts w:ascii="宋体" w:hAnsi="宋体" w:cs="宋体" w:hint="eastAsia"/>
                <w:b/>
                <w:bCs/>
                <w:sz w:val="28"/>
                <w:szCs w:val="28"/>
                <w:lang w:bidi="ar"/>
              </w:rPr>
              <w:t>EI</w:t>
            </w:r>
          </w:p>
        </w:tc>
        <w:tc>
          <w:tcPr>
            <w:tcW w:w="1666" w:type="dxa"/>
            <w:vMerge w:val="restart"/>
            <w:tcBorders>
              <w:top w:val="single" w:sz="8" w:space="0" w:color="000000"/>
              <w:left w:val="nil"/>
              <w:bottom w:val="single" w:sz="8" w:space="0" w:color="000000"/>
              <w:right w:val="single" w:sz="8" w:space="0" w:color="000000"/>
            </w:tcBorders>
            <w:vAlign w:val="center"/>
          </w:tcPr>
          <w:p w:rsidR="006518EB" w:rsidRDefault="004B4E46">
            <w:pPr>
              <w:widowControl/>
              <w:spacing w:line="480" w:lineRule="exact"/>
              <w:ind w:firstLine="562"/>
              <w:jc w:val="center"/>
              <w:textAlignment w:val="center"/>
              <w:rPr>
                <w:rStyle w:val="font11"/>
                <w:rFonts w:hint="default"/>
                <w:b/>
                <w:bCs/>
                <w:sz w:val="28"/>
                <w:szCs w:val="28"/>
                <w:lang w:bidi="ar"/>
              </w:rPr>
            </w:pPr>
            <w:r>
              <w:rPr>
                <w:rStyle w:val="font11"/>
                <w:rFonts w:hint="default"/>
                <w:b/>
                <w:bCs/>
                <w:sz w:val="28"/>
                <w:szCs w:val="28"/>
                <w:lang w:bidi="ar"/>
              </w:rPr>
              <w:t>SCI+SSCI</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+EI人均比</w:t>
            </w:r>
          </w:p>
        </w:tc>
        <w:tc>
          <w:tcPr>
            <w:tcW w:w="950" w:type="dxa"/>
            <w:vMerge w:val="restart"/>
            <w:tcBorders>
              <w:top w:val="single" w:sz="8" w:space="0" w:color="000000"/>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Style w:val="font11"/>
                <w:rFonts w:hint="default"/>
                <w:b/>
                <w:bCs/>
                <w:sz w:val="28"/>
                <w:szCs w:val="28"/>
                <w:lang w:bidi="ar"/>
              </w:rPr>
            </w:pPr>
            <w:r>
              <w:rPr>
                <w:rStyle w:val="font11"/>
                <w:rFonts w:hint="default"/>
                <w:b/>
                <w:bCs/>
                <w:sz w:val="28"/>
                <w:szCs w:val="28"/>
                <w:lang w:bidi="ar"/>
              </w:rPr>
              <w:t>一级</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学报</w:t>
            </w:r>
          </w:p>
        </w:tc>
        <w:tc>
          <w:tcPr>
            <w:tcW w:w="1067" w:type="dxa"/>
            <w:vMerge w:val="restart"/>
            <w:tcBorders>
              <w:top w:val="single" w:sz="8" w:space="0" w:color="000000"/>
              <w:left w:val="nil"/>
              <w:right w:val="single" w:sz="8" w:space="0" w:color="000000"/>
            </w:tcBorders>
            <w:noWrap/>
            <w:vAlign w:val="center"/>
          </w:tcPr>
          <w:p w:rsidR="006518EB" w:rsidRDefault="004B4E46">
            <w:pPr>
              <w:widowControl/>
              <w:spacing w:line="480" w:lineRule="exact"/>
              <w:ind w:firstLine="562"/>
              <w:jc w:val="center"/>
              <w:textAlignment w:val="center"/>
              <w:rPr>
                <w:rStyle w:val="font11"/>
                <w:rFonts w:hint="default"/>
                <w:b/>
                <w:bCs/>
                <w:sz w:val="28"/>
                <w:szCs w:val="28"/>
                <w:lang w:bidi="ar"/>
              </w:rPr>
            </w:pPr>
            <w:r>
              <w:rPr>
                <w:rStyle w:val="font11"/>
                <w:rFonts w:hint="default"/>
                <w:b/>
                <w:bCs/>
                <w:sz w:val="28"/>
                <w:szCs w:val="28"/>
                <w:lang w:bidi="ar"/>
              </w:rPr>
              <w:t>核心</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期刊</w:t>
            </w:r>
          </w:p>
        </w:tc>
        <w:tc>
          <w:tcPr>
            <w:tcW w:w="969" w:type="dxa"/>
            <w:vMerge w:val="restart"/>
            <w:tcBorders>
              <w:top w:val="single" w:sz="8" w:space="0" w:color="000000"/>
              <w:left w:val="nil"/>
              <w:right w:val="single" w:sz="8" w:space="0" w:color="000000"/>
            </w:tcBorders>
            <w:noWrap/>
            <w:vAlign w:val="center"/>
          </w:tcPr>
          <w:p w:rsidR="006518EB" w:rsidRDefault="004B4E46">
            <w:pPr>
              <w:widowControl/>
              <w:spacing w:line="480" w:lineRule="exact"/>
              <w:ind w:firstLine="562"/>
              <w:jc w:val="center"/>
              <w:textAlignment w:val="center"/>
              <w:rPr>
                <w:rStyle w:val="font11"/>
                <w:rFonts w:hint="default"/>
                <w:b/>
                <w:bCs/>
                <w:sz w:val="28"/>
                <w:szCs w:val="28"/>
                <w:lang w:bidi="ar"/>
              </w:rPr>
            </w:pPr>
            <w:r>
              <w:rPr>
                <w:rStyle w:val="font11"/>
                <w:rFonts w:hint="default"/>
                <w:b/>
                <w:bCs/>
                <w:sz w:val="28"/>
                <w:szCs w:val="28"/>
                <w:lang w:bidi="ar"/>
              </w:rPr>
              <w:t>普通刊物</w:t>
            </w:r>
          </w:p>
        </w:tc>
      </w:tr>
      <w:tr w:rsidR="006518EB">
        <w:trPr>
          <w:trHeight w:val="330"/>
          <w:jc w:val="center"/>
        </w:trPr>
        <w:tc>
          <w:tcPr>
            <w:tcW w:w="3281" w:type="dxa"/>
            <w:vMerge/>
            <w:tcBorders>
              <w:top w:val="single" w:sz="8" w:space="0" w:color="000000"/>
              <w:left w:val="single" w:sz="8" w:space="0" w:color="000000"/>
              <w:bottom w:val="single" w:sz="8" w:space="0" w:color="000000"/>
              <w:right w:val="single" w:sz="8" w:space="0" w:color="000000"/>
            </w:tcBorders>
            <w:noWrap/>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1059" w:type="dxa"/>
            <w:vMerge/>
            <w:tcBorders>
              <w:top w:val="single" w:sz="8" w:space="0" w:color="000000"/>
              <w:left w:val="nil"/>
              <w:bottom w:val="single" w:sz="8" w:space="0" w:color="000000"/>
              <w:right w:val="single" w:sz="8" w:space="0" w:color="000000"/>
            </w:tcBorders>
            <w:noWrap/>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785" w:type="dxa"/>
            <w:tcBorders>
              <w:top w:val="nil"/>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一区</w:t>
            </w:r>
          </w:p>
        </w:tc>
        <w:tc>
          <w:tcPr>
            <w:tcW w:w="785" w:type="dxa"/>
            <w:tcBorders>
              <w:top w:val="nil"/>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二区</w:t>
            </w:r>
          </w:p>
        </w:tc>
        <w:tc>
          <w:tcPr>
            <w:tcW w:w="785" w:type="dxa"/>
            <w:tcBorders>
              <w:top w:val="nil"/>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三区</w:t>
            </w:r>
          </w:p>
        </w:tc>
        <w:tc>
          <w:tcPr>
            <w:tcW w:w="853" w:type="dxa"/>
            <w:tcBorders>
              <w:top w:val="nil"/>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四区</w:t>
            </w:r>
          </w:p>
        </w:tc>
        <w:tc>
          <w:tcPr>
            <w:tcW w:w="850" w:type="dxa"/>
            <w:tcBorders>
              <w:top w:val="nil"/>
              <w:left w:val="nil"/>
              <w:bottom w:val="single" w:sz="8" w:space="0" w:color="000000"/>
              <w:right w:val="single" w:sz="8"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Style w:val="font11"/>
                <w:rFonts w:hint="default"/>
                <w:b/>
                <w:bCs/>
                <w:sz w:val="28"/>
                <w:szCs w:val="28"/>
                <w:lang w:bidi="ar"/>
              </w:rPr>
              <w:t>合计</w:t>
            </w:r>
          </w:p>
        </w:tc>
        <w:tc>
          <w:tcPr>
            <w:tcW w:w="966" w:type="dxa"/>
            <w:vMerge/>
            <w:tcBorders>
              <w:left w:val="nil"/>
              <w:bottom w:val="single" w:sz="8" w:space="0" w:color="000000"/>
              <w:right w:val="single" w:sz="8" w:space="0" w:color="000000"/>
            </w:tcBorders>
            <w:noWrap/>
            <w:vAlign w:val="center"/>
          </w:tcPr>
          <w:p w:rsidR="006518EB" w:rsidRDefault="006518EB">
            <w:pPr>
              <w:widowControl/>
              <w:spacing w:line="480" w:lineRule="exact"/>
              <w:ind w:firstLine="562"/>
              <w:jc w:val="center"/>
              <w:textAlignment w:val="center"/>
              <w:rPr>
                <w:rFonts w:ascii="宋体" w:hAnsi="宋体" w:cs="宋体"/>
                <w:color w:val="000000"/>
                <w:sz w:val="28"/>
                <w:szCs w:val="28"/>
              </w:rPr>
            </w:pPr>
          </w:p>
        </w:tc>
        <w:tc>
          <w:tcPr>
            <w:tcW w:w="900" w:type="dxa"/>
            <w:vMerge/>
            <w:tcBorders>
              <w:left w:val="nil"/>
              <w:bottom w:val="single" w:sz="8" w:space="0" w:color="000000"/>
              <w:right w:val="single" w:sz="8" w:space="0" w:color="000000"/>
            </w:tcBorders>
            <w:noWrap/>
            <w:vAlign w:val="center"/>
          </w:tcPr>
          <w:p w:rsidR="006518EB" w:rsidRDefault="006518EB">
            <w:pPr>
              <w:widowControl/>
              <w:spacing w:line="480" w:lineRule="exact"/>
              <w:ind w:firstLine="562"/>
              <w:jc w:val="center"/>
              <w:textAlignment w:val="center"/>
              <w:rPr>
                <w:rFonts w:ascii="宋体" w:hAnsi="宋体" w:cs="宋体"/>
                <w:color w:val="000000"/>
                <w:sz w:val="28"/>
                <w:szCs w:val="28"/>
              </w:rPr>
            </w:pPr>
          </w:p>
        </w:tc>
        <w:tc>
          <w:tcPr>
            <w:tcW w:w="1666" w:type="dxa"/>
            <w:vMerge/>
            <w:tcBorders>
              <w:top w:val="single" w:sz="8" w:space="0" w:color="000000"/>
              <w:left w:val="nil"/>
              <w:bottom w:val="single" w:sz="8" w:space="0" w:color="000000"/>
              <w:right w:val="single" w:sz="8" w:space="0" w:color="000000"/>
            </w:tcBorders>
            <w:vAlign w:val="center"/>
          </w:tcPr>
          <w:p w:rsidR="006518EB" w:rsidRDefault="006518EB">
            <w:pPr>
              <w:widowControl/>
              <w:spacing w:line="480" w:lineRule="exact"/>
              <w:ind w:firstLine="562"/>
              <w:jc w:val="center"/>
              <w:rPr>
                <w:rFonts w:ascii="宋体" w:hAnsi="宋体" w:cs="宋体"/>
                <w:color w:val="000000"/>
                <w:sz w:val="28"/>
                <w:szCs w:val="28"/>
              </w:rPr>
            </w:pPr>
          </w:p>
        </w:tc>
        <w:tc>
          <w:tcPr>
            <w:tcW w:w="950" w:type="dxa"/>
            <w:vMerge/>
            <w:tcBorders>
              <w:top w:val="single" w:sz="8" w:space="0" w:color="000000"/>
              <w:left w:val="nil"/>
              <w:bottom w:val="single" w:sz="8" w:space="0" w:color="000000"/>
              <w:right w:val="single" w:sz="8" w:space="0" w:color="000000"/>
            </w:tcBorders>
            <w:noWrap/>
            <w:vAlign w:val="center"/>
          </w:tcPr>
          <w:p w:rsidR="006518EB" w:rsidRDefault="006518EB">
            <w:pPr>
              <w:widowControl/>
              <w:spacing w:line="480" w:lineRule="exact"/>
              <w:ind w:firstLine="562"/>
              <w:jc w:val="center"/>
              <w:rPr>
                <w:rFonts w:ascii="宋体" w:hAnsi="宋体" w:cs="宋体"/>
                <w:color w:val="000000"/>
                <w:sz w:val="28"/>
                <w:szCs w:val="28"/>
              </w:rPr>
            </w:pPr>
          </w:p>
        </w:tc>
        <w:tc>
          <w:tcPr>
            <w:tcW w:w="1067" w:type="dxa"/>
            <w:vMerge/>
            <w:tcBorders>
              <w:left w:val="nil"/>
              <w:bottom w:val="single" w:sz="8" w:space="0" w:color="000000"/>
              <w:right w:val="single" w:sz="8" w:space="0" w:color="000000"/>
            </w:tcBorders>
            <w:noWrap/>
            <w:vAlign w:val="center"/>
          </w:tcPr>
          <w:p w:rsidR="006518EB" w:rsidRDefault="006518EB">
            <w:pPr>
              <w:widowControl/>
              <w:spacing w:line="480" w:lineRule="exact"/>
              <w:ind w:firstLine="562"/>
              <w:jc w:val="center"/>
              <w:textAlignment w:val="center"/>
              <w:rPr>
                <w:rFonts w:ascii="宋体" w:hAnsi="宋体" w:cs="宋体"/>
                <w:color w:val="000000"/>
                <w:sz w:val="28"/>
                <w:szCs w:val="28"/>
              </w:rPr>
            </w:pPr>
          </w:p>
        </w:tc>
        <w:tc>
          <w:tcPr>
            <w:tcW w:w="969" w:type="dxa"/>
            <w:vMerge/>
            <w:tcBorders>
              <w:left w:val="nil"/>
              <w:bottom w:val="single" w:sz="8" w:space="0" w:color="000000"/>
              <w:right w:val="single" w:sz="8" w:space="0" w:color="000000"/>
            </w:tcBorders>
            <w:noWrap/>
            <w:vAlign w:val="center"/>
          </w:tcPr>
          <w:p w:rsidR="006518EB" w:rsidRDefault="006518EB">
            <w:pPr>
              <w:widowControl/>
              <w:spacing w:line="480" w:lineRule="exact"/>
              <w:ind w:firstLine="562"/>
              <w:jc w:val="center"/>
              <w:textAlignment w:val="center"/>
              <w:rPr>
                <w:rFonts w:ascii="宋体" w:hAnsi="宋体" w:cs="宋体"/>
                <w:color w:val="000000"/>
                <w:sz w:val="28"/>
                <w:szCs w:val="28"/>
              </w:rPr>
            </w:pPr>
          </w:p>
        </w:tc>
      </w:tr>
      <w:tr w:rsidR="006518EB">
        <w:trPr>
          <w:trHeight w:val="330"/>
          <w:jc w:val="center"/>
        </w:trPr>
        <w:tc>
          <w:tcPr>
            <w:tcW w:w="3281"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r w:rsidR="004B4E46">
              <w:rPr>
                <w:rFonts w:ascii="宋体" w:hAnsi="宋体" w:cs="宋体" w:hint="eastAsia"/>
                <w:color w:val="000000"/>
                <w:sz w:val="28"/>
                <w:szCs w:val="28"/>
                <w:lang w:bidi="ar"/>
              </w:rPr>
              <w:t>学院</w:t>
            </w:r>
          </w:p>
        </w:tc>
        <w:tc>
          <w:tcPr>
            <w:tcW w:w="1059"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785"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785"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785"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853"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850"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966"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900"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1666"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950"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1067"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p>
        </w:tc>
        <w:tc>
          <w:tcPr>
            <w:tcW w:w="969" w:type="dxa"/>
            <w:tcBorders>
              <w:top w:val="single" w:sz="8" w:space="0" w:color="000000"/>
              <w:left w:val="single" w:sz="8" w:space="0" w:color="000000"/>
              <w:bottom w:val="single" w:sz="8" w:space="0" w:color="000000"/>
              <w:right w:val="single" w:sz="8" w:space="0" w:color="000000"/>
            </w:tcBorders>
            <w:noWrap/>
            <w:vAlign w:val="center"/>
          </w:tcPr>
          <w:p w:rsidR="006518EB" w:rsidRDefault="00B46BD2">
            <w:pPr>
              <w:widowControl/>
              <w:spacing w:line="480" w:lineRule="exact"/>
              <w:ind w:firstLine="562"/>
              <w:jc w:val="center"/>
              <w:textAlignment w:val="center"/>
              <w:rPr>
                <w:rFonts w:ascii="宋体" w:hAnsi="宋体" w:cs="宋体"/>
                <w:color w:val="000000"/>
                <w:sz w:val="28"/>
                <w:szCs w:val="28"/>
                <w:lang w:bidi="ar"/>
              </w:rPr>
            </w:pPr>
            <w:r>
              <w:rPr>
                <w:rFonts w:ascii="宋体" w:hAnsi="宋体" w:cs="宋体" w:hint="eastAsia"/>
                <w:color w:val="000000"/>
                <w:sz w:val="28"/>
                <w:szCs w:val="28"/>
                <w:lang w:bidi="ar"/>
              </w:rPr>
              <w:t>*</w:t>
            </w:r>
          </w:p>
        </w:tc>
      </w:tr>
    </w:tbl>
    <w:p w:rsidR="006518EB" w:rsidRDefault="006518EB">
      <w:pPr>
        <w:rPr>
          <w:rFonts w:ascii="仿宋" w:eastAsia="仿宋" w:hAnsi="仿宋" w:cs="仿宋"/>
          <w:bCs/>
          <w:sz w:val="32"/>
          <w:szCs w:val="32"/>
        </w:rPr>
        <w:sectPr w:rsidR="006518EB">
          <w:pgSz w:w="16838" w:h="11906" w:orient="landscape"/>
          <w:pgMar w:top="1800" w:right="1440" w:bottom="1800" w:left="1440" w:header="851" w:footer="992" w:gutter="0"/>
          <w:cols w:space="425"/>
          <w:docGrid w:type="lines" w:linePitch="312"/>
        </w:sectPr>
      </w:pPr>
    </w:p>
    <w:p w:rsidR="006518EB" w:rsidRDefault="004B4E46">
      <w:pPr>
        <w:rPr>
          <w:rFonts w:ascii="仿宋" w:eastAsia="仿宋" w:hAnsi="仿宋" w:cs="仿宋"/>
          <w:b/>
          <w:sz w:val="32"/>
          <w:szCs w:val="32"/>
        </w:rPr>
      </w:pPr>
      <w:r>
        <w:rPr>
          <w:rFonts w:ascii="仿宋" w:eastAsia="仿宋" w:hAnsi="仿宋" w:cs="仿宋" w:hint="eastAsia"/>
          <w:b/>
          <w:sz w:val="32"/>
          <w:szCs w:val="32"/>
        </w:rPr>
        <w:lastRenderedPageBreak/>
        <w:t>附件</w:t>
      </w:r>
      <w:r w:rsidR="002737B8">
        <w:rPr>
          <w:rFonts w:ascii="仿宋" w:eastAsia="仿宋" w:hAnsi="仿宋" w:cs="仿宋"/>
          <w:b/>
          <w:sz w:val="32"/>
          <w:szCs w:val="32"/>
        </w:rPr>
        <w:t>6</w:t>
      </w:r>
    </w:p>
    <w:p w:rsidR="006518EB" w:rsidRDefault="004B4E46">
      <w:pPr>
        <w:spacing w:afterLines="100" w:after="312"/>
        <w:ind w:firstLine="883"/>
        <w:jc w:val="center"/>
        <w:rPr>
          <w:rFonts w:ascii="新宋体" w:eastAsia="新宋体" w:hAnsi="新宋体"/>
          <w:b/>
          <w:sz w:val="36"/>
          <w:szCs w:val="36"/>
        </w:rPr>
      </w:pPr>
      <w:r>
        <w:rPr>
          <w:rFonts w:ascii="新宋体" w:eastAsia="新宋体" w:hAnsi="新宋体" w:hint="eastAsia"/>
          <w:b/>
          <w:sz w:val="44"/>
          <w:szCs w:val="44"/>
        </w:rPr>
        <w:t>非全日制硕士研究生学位申请审核报告</w:t>
      </w:r>
    </w:p>
    <w:p w:rsidR="006518EB" w:rsidRDefault="004B4E46">
      <w:pPr>
        <w:jc w:val="left"/>
        <w:rPr>
          <w:rFonts w:ascii="仿宋" w:eastAsia="仿宋" w:hAnsi="仿宋" w:cs="仿宋"/>
          <w:b/>
          <w:sz w:val="32"/>
          <w:szCs w:val="32"/>
        </w:rPr>
      </w:pPr>
      <w:r>
        <w:rPr>
          <w:rFonts w:ascii="仿宋" w:eastAsia="仿宋" w:hAnsi="仿宋" w:cs="仿宋" w:hint="eastAsia"/>
          <w:b/>
          <w:sz w:val="32"/>
          <w:szCs w:val="32"/>
        </w:rPr>
        <w:t>校学位评定委员会：</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按照学位授予相关工作要求，</w:t>
      </w:r>
      <w:r w:rsidR="00B46BD2">
        <w:rPr>
          <w:rFonts w:ascii="仿宋" w:eastAsia="仿宋" w:hAnsi="仿宋" w:cs="仿宋" w:hint="eastAsia"/>
          <w:sz w:val="32"/>
          <w:szCs w:val="32"/>
        </w:rPr>
        <w:t>***</w:t>
      </w:r>
      <w:r>
        <w:rPr>
          <w:rFonts w:ascii="仿宋" w:eastAsia="仿宋" w:hAnsi="仿宋" w:cs="仿宋" w:hint="eastAsia"/>
          <w:sz w:val="32"/>
          <w:szCs w:val="32"/>
        </w:rPr>
        <w:t>学院学位</w:t>
      </w:r>
      <w:proofErr w:type="gramStart"/>
      <w:r>
        <w:rPr>
          <w:rFonts w:ascii="仿宋" w:eastAsia="仿宋" w:hAnsi="仿宋" w:cs="仿宋" w:hint="eastAsia"/>
          <w:sz w:val="32"/>
          <w:szCs w:val="32"/>
        </w:rPr>
        <w:t>评定分</w:t>
      </w:r>
      <w:proofErr w:type="gramEnd"/>
      <w:r>
        <w:rPr>
          <w:rFonts w:ascii="仿宋" w:eastAsia="仿宋" w:hAnsi="仿宋" w:cs="仿宋" w:hint="eastAsia"/>
          <w:sz w:val="32"/>
          <w:szCs w:val="32"/>
        </w:rPr>
        <w:t>委员会提交的非全日制硕士学位申请材料进行汇总核查。本次共有</w:t>
      </w:r>
      <w:r w:rsidR="00B46BD2">
        <w:rPr>
          <w:rFonts w:ascii="仿宋" w:eastAsia="仿宋" w:hAnsi="仿宋" w:cs="仿宋"/>
          <w:sz w:val="32"/>
          <w:szCs w:val="32"/>
        </w:rPr>
        <w:t>**</w:t>
      </w:r>
      <w:r>
        <w:rPr>
          <w:rFonts w:ascii="仿宋" w:eastAsia="仿宋" w:hAnsi="仿宋" w:cs="仿宋" w:hint="eastAsia"/>
          <w:sz w:val="32"/>
          <w:szCs w:val="32"/>
        </w:rPr>
        <w:t>名研究生完成该学位类别（或领域）培养方案规定环节，符合授予学位要求，申请硕士专业学位，其中：</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1.</w:t>
      </w:r>
      <w:r w:rsidR="007B17A1">
        <w:rPr>
          <w:rFonts w:ascii="仿宋" w:eastAsia="仿宋" w:hAnsi="仿宋" w:cs="仿宋" w:hint="eastAsia"/>
          <w:sz w:val="32"/>
          <w:szCs w:val="32"/>
          <w:u w:val="single"/>
        </w:rPr>
        <w:t>*</w:t>
      </w:r>
      <w:r w:rsidR="007B17A1">
        <w:rPr>
          <w:rFonts w:ascii="仿宋" w:eastAsia="仿宋" w:hAnsi="仿宋" w:cs="仿宋"/>
          <w:sz w:val="32"/>
          <w:szCs w:val="32"/>
          <w:u w:val="single"/>
        </w:rPr>
        <w:t>**</w:t>
      </w:r>
      <w:r>
        <w:rPr>
          <w:rFonts w:ascii="仿宋" w:eastAsia="仿宋" w:hAnsi="仿宋" w:cs="仿宋" w:hint="eastAsia"/>
          <w:sz w:val="32"/>
          <w:szCs w:val="32"/>
        </w:rPr>
        <w:t>等</w:t>
      </w:r>
      <w:r w:rsidR="007B17A1">
        <w:rPr>
          <w:rFonts w:ascii="仿宋" w:eastAsia="仿宋" w:hAnsi="仿宋" w:cs="仿宋"/>
          <w:sz w:val="32"/>
          <w:szCs w:val="32"/>
          <w:u w:val="single"/>
        </w:rPr>
        <w:t>**</w:t>
      </w:r>
      <w:r>
        <w:rPr>
          <w:rFonts w:ascii="仿宋" w:eastAsia="仿宋" w:hAnsi="仿宋" w:cs="仿宋" w:hint="eastAsia"/>
          <w:sz w:val="32"/>
          <w:szCs w:val="32"/>
        </w:rPr>
        <w:t>名研究生申请农业硕士专业学位；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2.</w:t>
      </w:r>
      <w:r w:rsidR="007B17A1">
        <w:rPr>
          <w:rFonts w:ascii="仿宋" w:eastAsia="仿宋" w:hAnsi="仿宋" w:cs="仿宋" w:hint="eastAsia"/>
          <w:sz w:val="32"/>
          <w:szCs w:val="32"/>
          <w:u w:val="single"/>
        </w:rPr>
        <w:t>*</w:t>
      </w:r>
      <w:r w:rsidR="007B17A1">
        <w:rPr>
          <w:rFonts w:ascii="仿宋" w:eastAsia="仿宋" w:hAnsi="仿宋" w:cs="仿宋"/>
          <w:sz w:val="32"/>
          <w:szCs w:val="32"/>
          <w:u w:val="single"/>
        </w:rPr>
        <w:t>*</w:t>
      </w:r>
      <w:r>
        <w:rPr>
          <w:rFonts w:ascii="仿宋" w:eastAsia="仿宋" w:hAnsi="仿宋" w:cs="仿宋" w:hint="eastAsia"/>
          <w:sz w:val="32"/>
          <w:szCs w:val="32"/>
        </w:rPr>
        <w:t>等</w:t>
      </w:r>
      <w:r w:rsidR="007B17A1">
        <w:rPr>
          <w:rFonts w:ascii="仿宋" w:eastAsia="仿宋" w:hAnsi="仿宋" w:cs="仿宋"/>
          <w:sz w:val="32"/>
          <w:szCs w:val="32"/>
          <w:u w:val="single"/>
        </w:rPr>
        <w:t>**</w:t>
      </w:r>
      <w:r>
        <w:rPr>
          <w:rFonts w:ascii="仿宋" w:eastAsia="仿宋" w:hAnsi="仿宋" w:cs="仿宋" w:hint="eastAsia"/>
          <w:sz w:val="32"/>
          <w:szCs w:val="32"/>
        </w:rPr>
        <w:t>名研究生申请会计硕士专业学位；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3.</w:t>
      </w:r>
      <w:r w:rsidR="007B17A1">
        <w:rPr>
          <w:rFonts w:ascii="仿宋" w:eastAsia="仿宋" w:hAnsi="仿宋" w:cs="仿宋" w:hint="eastAsia"/>
          <w:sz w:val="32"/>
          <w:szCs w:val="32"/>
          <w:u w:val="single"/>
        </w:rPr>
        <w:t>*</w:t>
      </w:r>
      <w:r w:rsidR="007B17A1">
        <w:rPr>
          <w:rFonts w:ascii="仿宋" w:eastAsia="仿宋" w:hAnsi="仿宋" w:cs="仿宋"/>
          <w:sz w:val="32"/>
          <w:szCs w:val="32"/>
          <w:u w:val="single"/>
        </w:rPr>
        <w:t>**</w:t>
      </w:r>
      <w:r>
        <w:rPr>
          <w:rFonts w:ascii="仿宋" w:eastAsia="仿宋" w:hAnsi="仿宋" w:cs="仿宋" w:hint="eastAsia"/>
          <w:sz w:val="32"/>
          <w:szCs w:val="32"/>
        </w:rPr>
        <w:t xml:space="preserve">  </w:t>
      </w:r>
      <w:r>
        <w:rPr>
          <w:rFonts w:ascii="仿宋" w:eastAsia="仿宋" w:hAnsi="仿宋" w:cs="仿宋" w:hint="eastAsia"/>
          <w:sz w:val="32"/>
          <w:szCs w:val="32"/>
          <w:u w:val="single"/>
        </w:rPr>
        <w:t xml:space="preserve"> </w:t>
      </w:r>
      <w:r w:rsidR="007B17A1">
        <w:rPr>
          <w:rFonts w:ascii="仿宋" w:eastAsia="仿宋" w:hAnsi="仿宋" w:cs="仿宋"/>
          <w:sz w:val="32"/>
          <w:szCs w:val="32"/>
          <w:u w:val="single"/>
        </w:rPr>
        <w:t>*</w:t>
      </w:r>
      <w:r>
        <w:rPr>
          <w:rFonts w:ascii="仿宋" w:eastAsia="仿宋" w:hAnsi="仿宋" w:cs="仿宋" w:hint="eastAsia"/>
          <w:sz w:val="32"/>
          <w:szCs w:val="32"/>
        </w:rPr>
        <w:t>名研究生申请风景园林硕士专业学位。</w:t>
      </w:r>
    </w:p>
    <w:p w:rsidR="006518EB" w:rsidRDefault="004B4E46">
      <w:pPr>
        <w:ind w:firstLineChars="200" w:firstLine="640"/>
        <w:jc w:val="left"/>
        <w:rPr>
          <w:rFonts w:ascii="仿宋" w:eastAsia="仿宋" w:hAnsi="仿宋" w:cs="仿宋"/>
          <w:sz w:val="32"/>
          <w:szCs w:val="32"/>
        </w:rPr>
      </w:pPr>
      <w:r>
        <w:rPr>
          <w:rFonts w:ascii="仿宋" w:eastAsia="仿宋" w:hAnsi="仿宋" w:cs="仿宋" w:hint="eastAsia"/>
          <w:sz w:val="32"/>
          <w:szCs w:val="32"/>
        </w:rPr>
        <w:t>经审核，以上</w:t>
      </w:r>
      <w:r w:rsidR="007B17A1">
        <w:rPr>
          <w:rFonts w:ascii="仿宋" w:eastAsia="仿宋" w:hAnsi="仿宋" w:cs="仿宋"/>
          <w:sz w:val="32"/>
          <w:szCs w:val="32"/>
          <w:u w:val="single"/>
        </w:rPr>
        <w:t>*</w:t>
      </w:r>
      <w:r>
        <w:rPr>
          <w:rFonts w:ascii="仿宋" w:eastAsia="仿宋" w:hAnsi="仿宋" w:cs="仿宋" w:hint="eastAsia"/>
          <w:sz w:val="32"/>
          <w:szCs w:val="32"/>
        </w:rPr>
        <w:t>名同学已完成所学专业培养方案规定环节，符合授予学位要求，提请校学位委员会审议。</w:t>
      </w:r>
    </w:p>
    <w:p w:rsidR="006518EB" w:rsidRDefault="004B4E46">
      <w:pPr>
        <w:rPr>
          <w:rFonts w:ascii="仿宋" w:eastAsia="仿宋" w:hAnsi="仿宋" w:cs="仿宋"/>
          <w:sz w:val="32"/>
          <w:szCs w:val="32"/>
        </w:rPr>
      </w:pPr>
      <w:r>
        <w:rPr>
          <w:rFonts w:ascii="仿宋" w:eastAsia="仿宋" w:hAnsi="仿宋" w:cs="仿宋" w:hint="eastAsia"/>
          <w:sz w:val="32"/>
          <w:szCs w:val="32"/>
        </w:rPr>
        <w:t xml:space="preserve">　　提请校学位评定委员会审议。</w:t>
      </w:r>
    </w:p>
    <w:p w:rsidR="006518EB" w:rsidRDefault="006518EB">
      <w:pPr>
        <w:ind w:firstLineChars="250" w:firstLine="800"/>
        <w:rPr>
          <w:rFonts w:ascii="仿宋" w:eastAsia="仿宋" w:hAnsi="仿宋" w:cs="仿宋"/>
          <w:sz w:val="32"/>
          <w:szCs w:val="32"/>
        </w:rPr>
      </w:pPr>
    </w:p>
    <w:p w:rsidR="006518EB" w:rsidRDefault="004B4E46">
      <w:pPr>
        <w:ind w:firstLineChars="250" w:firstLine="800"/>
        <w:rPr>
          <w:rFonts w:ascii="仿宋" w:eastAsia="仿宋" w:hAnsi="仿宋" w:cs="仿宋"/>
          <w:sz w:val="32"/>
          <w:szCs w:val="32"/>
        </w:rPr>
      </w:pPr>
      <w:r>
        <w:rPr>
          <w:rFonts w:ascii="仿宋" w:eastAsia="仿宋" w:hAnsi="仿宋" w:cs="仿宋" w:hint="eastAsia"/>
          <w:sz w:val="32"/>
          <w:szCs w:val="32"/>
        </w:rPr>
        <w:t xml:space="preserve">                                  </w:t>
      </w:r>
    </w:p>
    <w:p w:rsidR="006518EB" w:rsidRDefault="006518EB">
      <w:pPr>
        <w:ind w:firstLineChars="250" w:firstLine="800"/>
        <w:rPr>
          <w:rFonts w:ascii="仿宋" w:eastAsia="仿宋" w:hAnsi="仿宋" w:cs="仿宋"/>
          <w:sz w:val="32"/>
          <w:szCs w:val="32"/>
        </w:rPr>
      </w:pPr>
    </w:p>
    <w:p w:rsidR="006518EB" w:rsidRDefault="004B4E46">
      <w:pPr>
        <w:ind w:firstLineChars="250" w:firstLine="800"/>
        <w:rPr>
          <w:rFonts w:ascii="仿宋" w:eastAsia="仿宋" w:hAnsi="仿宋" w:cs="仿宋"/>
          <w:sz w:val="32"/>
          <w:szCs w:val="32"/>
        </w:rPr>
      </w:pPr>
      <w:r>
        <w:rPr>
          <w:rFonts w:ascii="仿宋" w:eastAsia="仿宋" w:hAnsi="仿宋" w:cs="仿宋" w:hint="eastAsia"/>
          <w:sz w:val="32"/>
          <w:szCs w:val="32"/>
        </w:rPr>
        <w:t xml:space="preserve">                                </w:t>
      </w:r>
      <w:r w:rsidR="007B17A1">
        <w:rPr>
          <w:rFonts w:ascii="仿宋" w:eastAsia="仿宋" w:hAnsi="仿宋" w:cs="仿宋" w:hint="eastAsia"/>
          <w:sz w:val="32"/>
          <w:szCs w:val="32"/>
        </w:rPr>
        <w:t>*</w:t>
      </w:r>
      <w:r w:rsidR="007B17A1">
        <w:rPr>
          <w:rFonts w:ascii="仿宋" w:eastAsia="仿宋" w:hAnsi="仿宋" w:cs="仿宋"/>
          <w:sz w:val="32"/>
          <w:szCs w:val="32"/>
        </w:rPr>
        <w:t>**</w:t>
      </w:r>
      <w:r>
        <w:rPr>
          <w:rFonts w:ascii="仿宋" w:eastAsia="仿宋" w:hAnsi="仿宋" w:cs="仿宋" w:hint="eastAsia"/>
          <w:sz w:val="32"/>
          <w:szCs w:val="32"/>
        </w:rPr>
        <w:t>学院</w:t>
      </w:r>
    </w:p>
    <w:p w:rsidR="006518EB" w:rsidRDefault="004B4E46">
      <w:pPr>
        <w:rPr>
          <w:rFonts w:ascii="仿宋" w:eastAsia="仿宋" w:hAnsi="仿宋" w:cs="仿宋"/>
          <w:sz w:val="32"/>
          <w:szCs w:val="32"/>
        </w:rPr>
        <w:sectPr w:rsidR="006518EB">
          <w:pgSz w:w="11906" w:h="16838"/>
          <w:pgMar w:top="1440" w:right="1800" w:bottom="1440" w:left="1800" w:header="851" w:footer="992" w:gutter="0"/>
          <w:cols w:space="425"/>
          <w:docGrid w:type="lines" w:linePitch="312"/>
        </w:sectPr>
      </w:pPr>
      <w:r>
        <w:rPr>
          <w:rFonts w:ascii="仿宋" w:eastAsia="仿宋" w:hAnsi="仿宋" w:cs="仿宋" w:hint="eastAsia"/>
          <w:sz w:val="32"/>
          <w:szCs w:val="32"/>
        </w:rPr>
        <w:t xml:space="preserve">                                   2024年</w:t>
      </w:r>
      <w:r w:rsidR="007B17A1">
        <w:rPr>
          <w:rFonts w:ascii="仿宋" w:eastAsia="仿宋" w:hAnsi="仿宋" w:cs="仿宋"/>
          <w:sz w:val="32"/>
          <w:szCs w:val="32"/>
        </w:rPr>
        <w:t>5</w:t>
      </w:r>
      <w:r>
        <w:rPr>
          <w:rFonts w:ascii="仿宋" w:eastAsia="仿宋" w:hAnsi="仿宋" w:cs="仿宋" w:hint="eastAsia"/>
          <w:sz w:val="32"/>
          <w:szCs w:val="32"/>
        </w:rPr>
        <w:t>月</w:t>
      </w:r>
      <w:r w:rsidR="007B17A1">
        <w:rPr>
          <w:rFonts w:ascii="仿宋" w:eastAsia="仿宋" w:hAnsi="仿宋" w:cs="仿宋"/>
          <w:sz w:val="32"/>
          <w:szCs w:val="32"/>
        </w:rPr>
        <w:t>*</w:t>
      </w:r>
      <w:r>
        <w:rPr>
          <w:rFonts w:ascii="仿宋" w:eastAsia="仿宋" w:hAnsi="仿宋" w:cs="仿宋" w:hint="eastAsia"/>
          <w:sz w:val="32"/>
          <w:szCs w:val="32"/>
        </w:rPr>
        <w:t>日</w:t>
      </w:r>
    </w:p>
    <w:p w:rsidR="006518EB" w:rsidRDefault="004B4E46">
      <w:pPr>
        <w:widowControl/>
        <w:spacing w:line="400" w:lineRule="exact"/>
        <w:rPr>
          <w:rFonts w:ascii="新宋体" w:eastAsia="新宋体" w:hAnsi="新宋体" w:cs="新宋体"/>
          <w:b/>
          <w:sz w:val="24"/>
        </w:rPr>
      </w:pPr>
      <w:r>
        <w:rPr>
          <w:rFonts w:ascii="仿宋" w:eastAsia="仿宋" w:hAnsi="仿宋" w:cs="仿宋" w:hint="eastAsia"/>
          <w:b/>
          <w:sz w:val="32"/>
          <w:szCs w:val="32"/>
        </w:rPr>
        <w:lastRenderedPageBreak/>
        <w:t>附件</w:t>
      </w:r>
      <w:r w:rsidR="002737B8">
        <w:rPr>
          <w:rFonts w:ascii="仿宋" w:eastAsia="仿宋" w:hAnsi="仿宋" w:cs="仿宋"/>
          <w:b/>
          <w:sz w:val="32"/>
          <w:szCs w:val="32"/>
        </w:rPr>
        <w:t>7</w:t>
      </w:r>
    </w:p>
    <w:p w:rsidR="006518EB" w:rsidRDefault="004B4E46">
      <w:pPr>
        <w:widowControl/>
        <w:spacing w:after="20"/>
        <w:ind w:firstLine="883"/>
        <w:jc w:val="center"/>
        <w:rPr>
          <w:rFonts w:ascii="新宋体" w:eastAsia="新宋体" w:hAnsi="新宋体" w:cs="新宋体"/>
          <w:bCs/>
          <w:sz w:val="44"/>
          <w:szCs w:val="44"/>
        </w:rPr>
      </w:pPr>
      <w:r>
        <w:rPr>
          <w:rFonts w:ascii="新宋体" w:eastAsia="新宋体" w:hAnsi="新宋体" w:cs="新宋体" w:hint="eastAsia"/>
          <w:bCs/>
          <w:sz w:val="44"/>
          <w:szCs w:val="44"/>
        </w:rPr>
        <w:t>非全日制硕士学位论文送审情况统计表</w:t>
      </w:r>
    </w:p>
    <w:tbl>
      <w:tblPr>
        <w:tblW w:w="14543" w:type="dxa"/>
        <w:jc w:val="center"/>
        <w:tblLayout w:type="fixed"/>
        <w:tblLook w:val="04A0" w:firstRow="1" w:lastRow="0" w:firstColumn="1" w:lastColumn="0" w:noHBand="0" w:noVBand="1"/>
      </w:tblPr>
      <w:tblGrid>
        <w:gridCol w:w="2567"/>
        <w:gridCol w:w="851"/>
        <w:gridCol w:w="1080"/>
        <w:gridCol w:w="1321"/>
        <w:gridCol w:w="1283"/>
        <w:gridCol w:w="1817"/>
        <w:gridCol w:w="1333"/>
        <w:gridCol w:w="1333"/>
        <w:gridCol w:w="1600"/>
        <w:gridCol w:w="1358"/>
      </w:tblGrid>
      <w:tr w:rsidR="006518EB">
        <w:trPr>
          <w:trHeight w:val="405"/>
          <w:jc w:val="center"/>
        </w:trPr>
        <w:tc>
          <w:tcPr>
            <w:tcW w:w="2567"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培养学院</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送审</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人数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送审</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份数</w:t>
            </w:r>
          </w:p>
        </w:tc>
        <w:tc>
          <w:tcPr>
            <w:tcW w:w="8687"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送审结果（人数）</w:t>
            </w:r>
          </w:p>
        </w:tc>
        <w:tc>
          <w:tcPr>
            <w:tcW w:w="1358" w:type="dxa"/>
            <w:vMerge w:val="restart"/>
            <w:tcBorders>
              <w:top w:val="single" w:sz="4" w:space="0" w:color="000000"/>
              <w:left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top"/>
              <w:rPr>
                <w:rFonts w:ascii="宋体" w:hAnsi="宋体" w:cs="宋体"/>
                <w:b/>
                <w:bCs/>
                <w:color w:val="000000"/>
                <w:sz w:val="28"/>
                <w:szCs w:val="28"/>
                <w:lang w:bidi="ar"/>
              </w:rPr>
            </w:pPr>
            <w:r>
              <w:rPr>
                <w:rFonts w:ascii="宋体" w:hAnsi="宋体" w:cs="宋体" w:hint="eastAsia"/>
                <w:b/>
                <w:bCs/>
                <w:color w:val="000000"/>
                <w:sz w:val="28"/>
                <w:szCs w:val="28"/>
                <w:lang w:bidi="ar"/>
              </w:rPr>
              <w:t>二次送审</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结果</w:t>
            </w:r>
          </w:p>
        </w:tc>
      </w:tr>
      <w:tr w:rsidR="006518EB">
        <w:trPr>
          <w:trHeight w:val="312"/>
          <w:jc w:val="center"/>
        </w:trPr>
        <w:tc>
          <w:tcPr>
            <w:tcW w:w="2567"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6518EB">
            <w:pPr>
              <w:widowControl/>
              <w:spacing w:line="480" w:lineRule="exact"/>
              <w:ind w:firstLine="560"/>
              <w:jc w:val="center"/>
              <w:rPr>
                <w:rFonts w:ascii="宋体" w:hAnsi="宋体" w:cs="宋体"/>
                <w:b/>
                <w:bCs/>
                <w:color w:val="000000"/>
                <w:sz w:val="28"/>
                <w:szCs w:val="28"/>
              </w:rPr>
            </w:pPr>
          </w:p>
        </w:tc>
        <w:tc>
          <w:tcPr>
            <w:tcW w:w="13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2个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“优秀”</w:t>
            </w:r>
          </w:p>
        </w:tc>
        <w:tc>
          <w:tcPr>
            <w:tcW w:w="12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1个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“优秀”</w:t>
            </w:r>
          </w:p>
        </w:tc>
        <w:tc>
          <w:tcPr>
            <w:tcW w:w="18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全部“良好”</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及以上</w:t>
            </w:r>
          </w:p>
        </w:tc>
        <w:tc>
          <w:tcPr>
            <w:tcW w:w="13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1个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“合格”</w:t>
            </w:r>
          </w:p>
        </w:tc>
        <w:tc>
          <w:tcPr>
            <w:tcW w:w="13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2个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“合格”</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1个</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“不合格”</w:t>
            </w:r>
          </w:p>
        </w:tc>
        <w:tc>
          <w:tcPr>
            <w:tcW w:w="1358" w:type="dxa"/>
            <w:vMerge/>
            <w:tcBorders>
              <w:left w:val="single" w:sz="4" w:space="0" w:color="000000"/>
              <w:right w:val="single" w:sz="4" w:space="0" w:color="000000"/>
            </w:tcBorders>
            <w:shd w:val="clear" w:color="auto" w:fill="FFFFFF"/>
          </w:tcPr>
          <w:p w:rsidR="006518EB" w:rsidRDefault="006518EB">
            <w:pPr>
              <w:widowControl/>
              <w:spacing w:line="480" w:lineRule="exact"/>
              <w:ind w:firstLine="560"/>
              <w:jc w:val="center"/>
              <w:textAlignment w:val="top"/>
              <w:rPr>
                <w:rFonts w:ascii="宋体" w:hAnsi="宋体" w:cs="宋体"/>
                <w:b/>
                <w:bCs/>
                <w:color w:val="000000"/>
                <w:sz w:val="28"/>
                <w:szCs w:val="28"/>
              </w:rPr>
            </w:pPr>
          </w:p>
        </w:tc>
      </w:tr>
      <w:tr w:rsidR="006518EB">
        <w:trPr>
          <w:trHeight w:val="375"/>
          <w:jc w:val="center"/>
        </w:trPr>
        <w:tc>
          <w:tcPr>
            <w:tcW w:w="2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w:t>
            </w:r>
            <w:r w:rsidR="004B4E46">
              <w:rPr>
                <w:rFonts w:ascii="宋体" w:hAnsi="宋体" w:cs="宋体" w:hint="eastAsia"/>
                <w:color w:val="000000"/>
                <w:sz w:val="28"/>
                <w:szCs w:val="28"/>
              </w:rPr>
              <w:t>学院</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7B17A1">
            <w:pPr>
              <w:spacing w:line="480" w:lineRule="exact"/>
              <w:ind w:firstLine="562"/>
              <w:jc w:val="center"/>
              <w:rPr>
                <w:rFonts w:ascii="宋体" w:hAnsi="宋体" w:cs="宋体"/>
                <w:sz w:val="28"/>
                <w:szCs w:val="28"/>
              </w:rPr>
            </w:pPr>
            <w:r>
              <w:rPr>
                <w:rFonts w:ascii="宋体" w:hAnsi="宋体" w:cs="宋体"/>
                <w:sz w:val="28"/>
                <w:szCs w:val="28"/>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sz w:val="28"/>
                <w:szCs w:val="28"/>
              </w:rPr>
              <w:t>*</w:t>
            </w:r>
          </w:p>
        </w:tc>
        <w:tc>
          <w:tcPr>
            <w:tcW w:w="13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hint="eastAsia"/>
                <w:sz w:val="28"/>
                <w:szCs w:val="28"/>
              </w:rPr>
              <w: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hint="eastAsia"/>
                <w:sz w:val="28"/>
                <w:szCs w:val="28"/>
              </w:rPr>
              <w:t>*</w:t>
            </w:r>
          </w:p>
        </w:tc>
        <w:tc>
          <w:tcPr>
            <w:tcW w:w="18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hint="eastAsia"/>
                <w:sz w:val="28"/>
                <w:szCs w:val="28"/>
              </w:rPr>
              <w:t>*</w:t>
            </w:r>
          </w:p>
        </w:tc>
        <w:tc>
          <w:tcPr>
            <w:tcW w:w="133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sz w:val="28"/>
                <w:szCs w:val="28"/>
              </w:rPr>
              <w:t>*</w:t>
            </w:r>
          </w:p>
        </w:tc>
        <w:tc>
          <w:tcPr>
            <w:tcW w:w="133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hint="eastAsia"/>
                <w:sz w:val="28"/>
                <w:szCs w:val="28"/>
              </w:rPr>
              <w:t>*</w:t>
            </w:r>
          </w:p>
        </w:tc>
        <w:tc>
          <w:tcPr>
            <w:tcW w:w="16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518EB" w:rsidRDefault="007B17A1">
            <w:pPr>
              <w:spacing w:line="480" w:lineRule="exact"/>
              <w:ind w:firstLine="562"/>
              <w:jc w:val="center"/>
              <w:rPr>
                <w:rFonts w:ascii="宋体" w:hAnsi="宋体" w:cs="宋体"/>
                <w:sz w:val="28"/>
                <w:szCs w:val="28"/>
              </w:rPr>
            </w:pPr>
            <w:r>
              <w:rPr>
                <w:rFonts w:ascii="宋体" w:hAnsi="宋体" w:cs="宋体"/>
                <w:sz w:val="28"/>
                <w:szCs w:val="28"/>
              </w:rPr>
              <w:t>*</w:t>
            </w:r>
          </w:p>
        </w:tc>
        <w:tc>
          <w:tcPr>
            <w:tcW w:w="1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18EB" w:rsidRDefault="007B17A1">
            <w:pPr>
              <w:spacing w:line="480" w:lineRule="exact"/>
              <w:ind w:firstLine="562"/>
              <w:jc w:val="center"/>
              <w:rPr>
                <w:rFonts w:ascii="宋体" w:hAnsi="宋体" w:cs="宋体"/>
                <w:sz w:val="28"/>
                <w:szCs w:val="28"/>
              </w:rPr>
            </w:pPr>
            <w:r>
              <w:rPr>
                <w:rFonts w:ascii="宋体" w:hAnsi="宋体" w:cs="宋体"/>
                <w:sz w:val="28"/>
                <w:szCs w:val="28"/>
              </w:rPr>
              <w:t>*</w:t>
            </w:r>
            <w:r>
              <w:rPr>
                <w:rFonts w:ascii="宋体" w:hAnsi="宋体" w:cs="宋体" w:hint="eastAsia"/>
                <w:sz w:val="28"/>
                <w:szCs w:val="28"/>
              </w:rPr>
              <w:t>优秀或良好或合格</w:t>
            </w:r>
          </w:p>
        </w:tc>
      </w:tr>
    </w:tbl>
    <w:p w:rsidR="006518EB" w:rsidRDefault="006518EB">
      <w:pPr>
        <w:widowControl/>
        <w:spacing w:after="20"/>
        <w:ind w:firstLine="880"/>
        <w:jc w:val="center"/>
        <w:rPr>
          <w:rFonts w:ascii="方正小标宋简体" w:eastAsia="方正小标宋简体" w:hAnsi="方正小标宋简体" w:cs="方正小标宋简体"/>
          <w:bCs/>
          <w:sz w:val="44"/>
          <w:szCs w:val="44"/>
        </w:rPr>
      </w:pPr>
    </w:p>
    <w:p w:rsidR="007C6C33" w:rsidRPr="00740078" w:rsidRDefault="007C6C33" w:rsidP="007C6C33">
      <w:pPr>
        <w:widowControl/>
        <w:snapToGrid w:val="0"/>
        <w:spacing w:beforeLines="50" w:before="156"/>
        <w:rPr>
          <w:rFonts w:ascii="仿宋" w:eastAsia="仿宋" w:hAnsi="仿宋" w:cs="仿宋"/>
          <w:b/>
          <w:kern w:val="2"/>
          <w:sz w:val="32"/>
          <w:szCs w:val="32"/>
        </w:rPr>
      </w:pPr>
      <w:r w:rsidRPr="00740078">
        <w:rPr>
          <w:rFonts w:ascii="仿宋" w:eastAsia="仿宋" w:hAnsi="仿宋" w:cs="仿宋" w:hint="eastAsia"/>
          <w:b/>
          <w:kern w:val="2"/>
          <w:sz w:val="32"/>
          <w:szCs w:val="32"/>
        </w:rPr>
        <w:t>附件</w:t>
      </w:r>
      <w:r>
        <w:rPr>
          <w:rFonts w:ascii="仿宋" w:eastAsia="仿宋" w:hAnsi="仿宋" w:cs="仿宋"/>
          <w:b/>
          <w:kern w:val="2"/>
          <w:sz w:val="32"/>
          <w:szCs w:val="32"/>
        </w:rPr>
        <w:t>8</w:t>
      </w:r>
    </w:p>
    <w:p w:rsidR="007C6C33" w:rsidRPr="00740078" w:rsidRDefault="007C6C33" w:rsidP="007C6C33">
      <w:pPr>
        <w:widowControl/>
        <w:snapToGrid w:val="0"/>
        <w:spacing w:beforeLines="50" w:before="156"/>
        <w:jc w:val="center"/>
        <w:rPr>
          <w:rFonts w:ascii="仿宋" w:eastAsia="仿宋" w:hAnsi="仿宋" w:cs="仿宋"/>
          <w:b/>
          <w:kern w:val="2"/>
          <w:sz w:val="32"/>
          <w:szCs w:val="32"/>
        </w:rPr>
      </w:pPr>
      <w:r>
        <w:rPr>
          <w:rFonts w:ascii="仿宋" w:eastAsia="仿宋" w:hAnsi="仿宋" w:cs="仿宋" w:hint="eastAsia"/>
          <w:b/>
          <w:kern w:val="2"/>
          <w:sz w:val="32"/>
          <w:szCs w:val="32"/>
        </w:rPr>
        <w:t>非全日制硕</w:t>
      </w:r>
      <w:r w:rsidRPr="00740078">
        <w:rPr>
          <w:rFonts w:ascii="仿宋" w:eastAsia="仿宋" w:hAnsi="仿宋" w:cs="仿宋" w:hint="eastAsia"/>
          <w:b/>
          <w:kern w:val="2"/>
          <w:sz w:val="32"/>
          <w:szCs w:val="32"/>
        </w:rPr>
        <w:t>士论文答辩结果</w:t>
      </w:r>
    </w:p>
    <w:tbl>
      <w:tblPr>
        <w:tblW w:w="11034" w:type="dxa"/>
        <w:tblInd w:w="93" w:type="dxa"/>
        <w:tblLayout w:type="fixed"/>
        <w:tblLook w:val="04A0" w:firstRow="1" w:lastRow="0" w:firstColumn="1" w:lastColumn="0" w:noHBand="0" w:noVBand="1"/>
      </w:tblPr>
      <w:tblGrid>
        <w:gridCol w:w="2115"/>
        <w:gridCol w:w="1783"/>
        <w:gridCol w:w="1783"/>
        <w:gridCol w:w="1783"/>
        <w:gridCol w:w="1783"/>
        <w:gridCol w:w="1787"/>
      </w:tblGrid>
      <w:tr w:rsidR="007C6C33" w:rsidRPr="00740078" w:rsidTr="006B3C76">
        <w:trPr>
          <w:trHeight w:val="300"/>
        </w:trPr>
        <w:tc>
          <w:tcPr>
            <w:tcW w:w="211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sz w:val="22"/>
                <w:szCs w:val="22"/>
                <w:lang w:bidi="ar"/>
              </w:rPr>
              <w:t>培养学院</w:t>
            </w:r>
          </w:p>
        </w:tc>
        <w:tc>
          <w:tcPr>
            <w:tcW w:w="8919"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sz w:val="22"/>
                <w:szCs w:val="22"/>
                <w:lang w:bidi="ar"/>
              </w:rPr>
              <w:t>答辩结果</w:t>
            </w:r>
          </w:p>
        </w:tc>
      </w:tr>
      <w:tr w:rsidR="007C6C33" w:rsidRPr="00740078" w:rsidTr="006B3C76">
        <w:trPr>
          <w:trHeight w:val="840"/>
        </w:trPr>
        <w:tc>
          <w:tcPr>
            <w:tcW w:w="2115"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jc w:val="center"/>
              <w:rPr>
                <w:rFonts w:ascii="黑体" w:eastAsia="黑体" w:hAnsi="宋体" w:cs="黑体"/>
                <w:b/>
                <w:bCs/>
                <w:color w:val="000000"/>
                <w:kern w:val="2"/>
                <w:sz w:val="22"/>
                <w:szCs w:val="22"/>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优秀</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良好</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合格</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不合格</w:t>
            </w:r>
          </w:p>
        </w:tc>
        <w:tc>
          <w:tcPr>
            <w:tcW w:w="17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740078" w:rsidRDefault="007C6C33" w:rsidP="006B3C76">
            <w:pPr>
              <w:widowControl/>
              <w:jc w:val="center"/>
              <w:textAlignment w:val="center"/>
              <w:rPr>
                <w:rFonts w:ascii="黑体" w:eastAsia="黑体" w:hAnsi="宋体" w:cs="黑体"/>
                <w:b/>
                <w:bCs/>
                <w:color w:val="000000"/>
                <w:kern w:val="2"/>
                <w:sz w:val="22"/>
                <w:szCs w:val="22"/>
              </w:rPr>
            </w:pPr>
            <w:r w:rsidRPr="00740078">
              <w:rPr>
                <w:rFonts w:ascii="黑体" w:eastAsia="黑体" w:hAnsi="宋体" w:cs="黑体" w:hint="eastAsia"/>
                <w:b/>
                <w:bCs/>
                <w:color w:val="000000"/>
                <w:kern w:val="2"/>
                <w:sz w:val="22"/>
                <w:szCs w:val="22"/>
              </w:rPr>
              <w:t>合计</w:t>
            </w:r>
          </w:p>
        </w:tc>
      </w:tr>
      <w:tr w:rsidR="007C6C33" w:rsidRPr="00740078" w:rsidTr="006B3C76">
        <w:trPr>
          <w:trHeight w:val="270"/>
        </w:trPr>
        <w:tc>
          <w:tcPr>
            <w:tcW w:w="211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widowControl/>
              <w:jc w:val="center"/>
              <w:textAlignment w:val="center"/>
              <w:rPr>
                <w:rFonts w:ascii="宋体" w:hAnsi="宋体" w:cs="宋体"/>
                <w:color w:val="000000"/>
                <w:kern w:val="2"/>
                <w:sz w:val="21"/>
                <w:szCs w:val="21"/>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jc w:val="center"/>
              <w:rPr>
                <w:color w:val="000000"/>
                <w:kern w:val="2"/>
                <w:sz w:val="21"/>
                <w:szCs w:val="21"/>
              </w:rPr>
            </w:pPr>
            <w:r>
              <w:rPr>
                <w:color w:val="000000"/>
                <w:kern w:val="2"/>
                <w:sz w:val="21"/>
                <w:szCs w:val="21"/>
              </w:rPr>
              <w:t>*</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jc w:val="center"/>
              <w:rPr>
                <w:color w:val="000000"/>
                <w:kern w:val="2"/>
                <w:sz w:val="21"/>
                <w:szCs w:val="21"/>
              </w:rPr>
            </w:pPr>
            <w:r>
              <w:rPr>
                <w:color w:val="000000"/>
                <w:kern w:val="2"/>
                <w:sz w:val="21"/>
                <w:szCs w:val="21"/>
              </w:rPr>
              <w:t>*</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jc w:val="center"/>
              <w:rPr>
                <w:color w:val="000000"/>
                <w:kern w:val="2"/>
                <w:sz w:val="21"/>
                <w:szCs w:val="21"/>
              </w:rPr>
            </w:pPr>
            <w:r>
              <w:rPr>
                <w:color w:val="000000"/>
                <w:kern w:val="2"/>
                <w:sz w:val="21"/>
                <w:szCs w:val="21"/>
              </w:rPr>
              <w:t>*</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740078" w:rsidRDefault="007C6C33" w:rsidP="006B3C76">
            <w:pPr>
              <w:jc w:val="center"/>
              <w:rPr>
                <w:color w:val="000000"/>
                <w:kern w:val="2"/>
                <w:sz w:val="21"/>
                <w:szCs w:val="21"/>
              </w:rPr>
            </w:pPr>
            <w:r>
              <w:rPr>
                <w:color w:val="000000"/>
                <w:kern w:val="2"/>
                <w:sz w:val="21"/>
                <w:szCs w:val="21"/>
              </w:rPr>
              <w:t>*</w:t>
            </w: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7C6C33" w:rsidRPr="00740078" w:rsidRDefault="007C6C33" w:rsidP="006B3C76">
            <w:pPr>
              <w:jc w:val="center"/>
              <w:rPr>
                <w:rFonts w:ascii="宋体" w:hAnsi="宋体" w:cs="宋体"/>
                <w:color w:val="000000"/>
                <w:kern w:val="2"/>
                <w:sz w:val="22"/>
                <w:szCs w:val="22"/>
              </w:rPr>
            </w:pPr>
            <w:r>
              <w:rPr>
                <w:rFonts w:ascii="宋体" w:hAnsi="宋体" w:cs="宋体"/>
                <w:color w:val="000000"/>
                <w:kern w:val="2"/>
                <w:sz w:val="22"/>
                <w:szCs w:val="22"/>
              </w:rPr>
              <w:t>*</w:t>
            </w:r>
          </w:p>
        </w:tc>
      </w:tr>
    </w:tbl>
    <w:p w:rsidR="007C6C33" w:rsidRPr="00740078" w:rsidRDefault="007C6C33" w:rsidP="007C6C33">
      <w:pPr>
        <w:widowControl/>
        <w:snapToGrid w:val="0"/>
        <w:spacing w:beforeLines="50" w:before="156"/>
        <w:rPr>
          <w:rFonts w:ascii="仿宋" w:eastAsia="仿宋" w:hAnsi="仿宋" w:cs="仿宋"/>
          <w:b/>
          <w:kern w:val="2"/>
          <w:sz w:val="32"/>
          <w:szCs w:val="32"/>
        </w:rPr>
      </w:pPr>
    </w:p>
    <w:p w:rsidR="007C6C33" w:rsidRPr="00517274" w:rsidRDefault="007C6C33" w:rsidP="007C6C33">
      <w:pPr>
        <w:widowControl/>
        <w:snapToGrid w:val="0"/>
        <w:spacing w:beforeLines="50" w:before="156"/>
        <w:rPr>
          <w:rFonts w:ascii="仿宋" w:eastAsia="仿宋" w:hAnsi="仿宋" w:cs="仿宋"/>
          <w:b/>
          <w:kern w:val="2"/>
          <w:sz w:val="32"/>
          <w:szCs w:val="32"/>
        </w:rPr>
      </w:pPr>
      <w:r w:rsidRPr="00517274">
        <w:rPr>
          <w:rFonts w:ascii="仿宋" w:eastAsia="仿宋" w:hAnsi="仿宋" w:cs="仿宋" w:hint="eastAsia"/>
          <w:b/>
          <w:kern w:val="2"/>
          <w:sz w:val="32"/>
          <w:szCs w:val="32"/>
        </w:rPr>
        <w:t>附件</w:t>
      </w:r>
      <w:r>
        <w:rPr>
          <w:rFonts w:ascii="仿宋" w:eastAsia="仿宋" w:hAnsi="仿宋" w:cs="仿宋"/>
          <w:b/>
          <w:kern w:val="2"/>
          <w:sz w:val="32"/>
          <w:szCs w:val="32"/>
        </w:rPr>
        <w:t>9</w:t>
      </w:r>
      <w:r w:rsidRPr="00517274">
        <w:rPr>
          <w:rFonts w:ascii="仿宋" w:eastAsia="仿宋" w:hAnsi="仿宋" w:cs="仿宋" w:hint="eastAsia"/>
          <w:b/>
          <w:kern w:val="2"/>
          <w:sz w:val="32"/>
          <w:szCs w:val="32"/>
        </w:rPr>
        <w:t>：</w:t>
      </w:r>
    </w:p>
    <w:p w:rsidR="007C6C33" w:rsidRPr="00517274" w:rsidRDefault="007C6C33" w:rsidP="007C6C33">
      <w:pPr>
        <w:widowControl/>
        <w:snapToGrid w:val="0"/>
        <w:spacing w:beforeLines="50" w:before="156"/>
        <w:jc w:val="center"/>
        <w:rPr>
          <w:rFonts w:ascii="仿宋" w:eastAsia="仿宋" w:hAnsi="仿宋" w:cs="仿宋"/>
          <w:b/>
          <w:kern w:val="2"/>
          <w:sz w:val="32"/>
          <w:szCs w:val="32"/>
        </w:rPr>
      </w:pPr>
      <w:r>
        <w:rPr>
          <w:rFonts w:ascii="仿宋" w:eastAsia="仿宋" w:hAnsi="仿宋" w:cs="仿宋" w:hint="eastAsia"/>
          <w:b/>
          <w:kern w:val="2"/>
          <w:sz w:val="32"/>
          <w:szCs w:val="32"/>
        </w:rPr>
        <w:lastRenderedPageBreak/>
        <w:t>非全日制硕</w:t>
      </w:r>
      <w:r w:rsidRPr="00517274">
        <w:rPr>
          <w:rFonts w:ascii="仿宋" w:eastAsia="仿宋" w:hAnsi="仿宋" w:cs="仿宋" w:hint="eastAsia"/>
          <w:b/>
          <w:kern w:val="2"/>
          <w:sz w:val="32"/>
          <w:szCs w:val="32"/>
        </w:rPr>
        <w:t>士论文答辩专家意见</w:t>
      </w:r>
    </w:p>
    <w:tbl>
      <w:tblPr>
        <w:tblW w:w="11034" w:type="dxa"/>
        <w:tblInd w:w="93" w:type="dxa"/>
        <w:tblLayout w:type="fixed"/>
        <w:tblLook w:val="04A0" w:firstRow="1" w:lastRow="0" w:firstColumn="1" w:lastColumn="0" w:noHBand="0" w:noVBand="1"/>
      </w:tblPr>
      <w:tblGrid>
        <w:gridCol w:w="2115"/>
        <w:gridCol w:w="1783"/>
        <w:gridCol w:w="1783"/>
        <w:gridCol w:w="1783"/>
        <w:gridCol w:w="1783"/>
        <w:gridCol w:w="1787"/>
      </w:tblGrid>
      <w:tr w:rsidR="007C6C33" w:rsidRPr="00517274" w:rsidTr="006B3C76">
        <w:trPr>
          <w:trHeight w:val="300"/>
        </w:trPr>
        <w:tc>
          <w:tcPr>
            <w:tcW w:w="211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培养学院</w:t>
            </w:r>
          </w:p>
        </w:tc>
        <w:tc>
          <w:tcPr>
            <w:tcW w:w="8919"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专家意见</w:t>
            </w:r>
          </w:p>
        </w:tc>
      </w:tr>
      <w:tr w:rsidR="007C6C33" w:rsidRPr="00517274" w:rsidTr="006B3C76">
        <w:trPr>
          <w:trHeight w:val="840"/>
        </w:trPr>
        <w:tc>
          <w:tcPr>
            <w:tcW w:w="2115"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jc w:val="center"/>
              <w:rPr>
                <w:rFonts w:ascii="黑体" w:eastAsia="黑体" w:hAnsi="宋体" w:cs="黑体"/>
                <w:b/>
                <w:bCs/>
                <w:color w:val="000000"/>
                <w:kern w:val="2"/>
                <w:sz w:val="22"/>
                <w:szCs w:val="22"/>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517274" w:rsidRDefault="007C6C33" w:rsidP="006B3C76">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2个及以上</w:t>
            </w:r>
          </w:p>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“优秀”人数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517274" w:rsidRDefault="007C6C33" w:rsidP="006B3C76">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至少1个</w:t>
            </w:r>
          </w:p>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“优秀”人数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517274" w:rsidRDefault="007C6C33" w:rsidP="006B3C76">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全部为“良好”</w:t>
            </w:r>
          </w:p>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及以上人数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517274" w:rsidRDefault="007C6C33" w:rsidP="006B3C76">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1个“合格”</w:t>
            </w:r>
          </w:p>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人数</w:t>
            </w:r>
          </w:p>
        </w:tc>
        <w:tc>
          <w:tcPr>
            <w:tcW w:w="17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6C33" w:rsidRPr="00517274" w:rsidRDefault="007C6C33" w:rsidP="006B3C76">
            <w:pPr>
              <w:widowControl/>
              <w:jc w:val="center"/>
              <w:textAlignment w:val="center"/>
              <w:rPr>
                <w:rFonts w:ascii="黑体" w:eastAsia="黑体" w:hAnsi="宋体" w:cs="黑体"/>
                <w:b/>
                <w:bCs/>
                <w:color w:val="000000"/>
                <w:sz w:val="22"/>
                <w:szCs w:val="22"/>
                <w:lang w:bidi="ar"/>
              </w:rPr>
            </w:pPr>
            <w:r w:rsidRPr="00517274">
              <w:rPr>
                <w:rFonts w:ascii="黑体" w:eastAsia="黑体" w:hAnsi="宋体" w:cs="黑体" w:hint="eastAsia"/>
                <w:b/>
                <w:bCs/>
                <w:color w:val="000000"/>
                <w:sz w:val="22"/>
                <w:szCs w:val="22"/>
                <w:lang w:bidi="ar"/>
              </w:rPr>
              <w:t>2个及以上</w:t>
            </w:r>
          </w:p>
          <w:p w:rsidR="007C6C33" w:rsidRPr="00517274" w:rsidRDefault="007C6C33" w:rsidP="006B3C76">
            <w:pPr>
              <w:widowControl/>
              <w:jc w:val="center"/>
              <w:textAlignment w:val="center"/>
              <w:rPr>
                <w:rFonts w:ascii="黑体" w:eastAsia="黑体" w:hAnsi="宋体" w:cs="黑体"/>
                <w:b/>
                <w:bCs/>
                <w:color w:val="000000"/>
                <w:kern w:val="2"/>
                <w:sz w:val="22"/>
                <w:szCs w:val="22"/>
              </w:rPr>
            </w:pPr>
            <w:r w:rsidRPr="00517274">
              <w:rPr>
                <w:rFonts w:ascii="黑体" w:eastAsia="黑体" w:hAnsi="宋体" w:cs="黑体" w:hint="eastAsia"/>
                <w:b/>
                <w:bCs/>
                <w:color w:val="000000"/>
                <w:sz w:val="22"/>
                <w:szCs w:val="22"/>
                <w:lang w:bidi="ar"/>
              </w:rPr>
              <w:t>“合格”人数</w:t>
            </w:r>
          </w:p>
        </w:tc>
      </w:tr>
      <w:tr w:rsidR="007C6C33" w:rsidRPr="00517274" w:rsidTr="006B3C76">
        <w:trPr>
          <w:trHeight w:val="270"/>
        </w:trPr>
        <w:tc>
          <w:tcPr>
            <w:tcW w:w="211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widowControl/>
              <w:jc w:val="center"/>
              <w:textAlignment w:val="center"/>
              <w:rPr>
                <w:rFonts w:ascii="宋体" w:hAnsi="宋体" w:cs="宋体"/>
                <w:color w:val="000000"/>
                <w:kern w:val="2"/>
                <w:sz w:val="21"/>
                <w:szCs w:val="21"/>
              </w:rPr>
            </w:pP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jc w:val="center"/>
              <w:rPr>
                <w:color w:val="000000"/>
                <w:kern w:val="2"/>
                <w:sz w:val="21"/>
                <w:szCs w:val="21"/>
              </w:rPr>
            </w:pPr>
            <w:r w:rsidRPr="00517274">
              <w:rPr>
                <w:rFonts w:hint="eastAsia"/>
                <w:color w:val="000000"/>
                <w:kern w:val="2"/>
                <w:sz w:val="21"/>
                <w:szCs w:val="21"/>
              </w:rPr>
              <w:t>0</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jc w:val="center"/>
              <w:rPr>
                <w:color w:val="000000"/>
                <w:kern w:val="2"/>
                <w:sz w:val="21"/>
                <w:szCs w:val="21"/>
              </w:rPr>
            </w:pPr>
            <w:r w:rsidRPr="00517274">
              <w:rPr>
                <w:rFonts w:hint="eastAsia"/>
                <w:color w:val="000000"/>
                <w:kern w:val="2"/>
                <w:sz w:val="21"/>
                <w:szCs w:val="21"/>
              </w:rPr>
              <w:t>1</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jc w:val="center"/>
              <w:rPr>
                <w:color w:val="000000"/>
                <w:kern w:val="2"/>
                <w:sz w:val="21"/>
                <w:szCs w:val="21"/>
              </w:rPr>
            </w:pPr>
            <w:r w:rsidRPr="00517274">
              <w:rPr>
                <w:rFonts w:hint="eastAsia"/>
                <w:color w:val="000000"/>
                <w:kern w:val="2"/>
                <w:sz w:val="21"/>
                <w:szCs w:val="21"/>
              </w:rPr>
              <w:t>0</w:t>
            </w:r>
          </w:p>
        </w:tc>
        <w:tc>
          <w:tcPr>
            <w:tcW w:w="178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C6C33" w:rsidRPr="00517274" w:rsidRDefault="007C6C33" w:rsidP="006B3C76">
            <w:pPr>
              <w:jc w:val="center"/>
              <w:rPr>
                <w:color w:val="000000"/>
                <w:kern w:val="2"/>
                <w:sz w:val="21"/>
                <w:szCs w:val="21"/>
              </w:rPr>
            </w:pPr>
            <w:r w:rsidRPr="00517274">
              <w:rPr>
                <w:rFonts w:hint="eastAsia"/>
                <w:color w:val="000000"/>
                <w:kern w:val="2"/>
                <w:sz w:val="21"/>
                <w:szCs w:val="21"/>
              </w:rPr>
              <w:t>1</w:t>
            </w: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7C6C33" w:rsidRPr="00517274" w:rsidRDefault="007C6C33" w:rsidP="006B3C76">
            <w:pPr>
              <w:jc w:val="center"/>
              <w:rPr>
                <w:rFonts w:ascii="宋体" w:hAnsi="宋体" w:cs="宋体"/>
                <w:color w:val="000000"/>
                <w:kern w:val="2"/>
                <w:sz w:val="22"/>
                <w:szCs w:val="22"/>
              </w:rPr>
            </w:pPr>
            <w:r w:rsidRPr="00517274">
              <w:rPr>
                <w:rFonts w:ascii="宋体" w:hAnsi="宋体" w:cs="宋体" w:hint="eastAsia"/>
                <w:color w:val="000000"/>
                <w:kern w:val="2"/>
                <w:sz w:val="22"/>
                <w:szCs w:val="22"/>
              </w:rPr>
              <w:t>1</w:t>
            </w:r>
          </w:p>
        </w:tc>
      </w:tr>
    </w:tbl>
    <w:p w:rsidR="006518EB" w:rsidRDefault="006518EB" w:rsidP="007C6C33">
      <w:pPr>
        <w:widowControl/>
        <w:spacing w:after="20"/>
        <w:rPr>
          <w:rFonts w:ascii="方正小标宋简体" w:eastAsia="方正小标宋简体" w:hAnsi="方正小标宋简体" w:cs="方正小标宋简体"/>
          <w:bCs/>
          <w:sz w:val="44"/>
          <w:szCs w:val="44"/>
        </w:rPr>
      </w:pPr>
    </w:p>
    <w:p w:rsidR="006518EB" w:rsidRDefault="006518EB">
      <w:pPr>
        <w:widowControl/>
        <w:spacing w:after="20"/>
        <w:ind w:firstLine="880"/>
        <w:jc w:val="center"/>
        <w:rPr>
          <w:rFonts w:ascii="方正小标宋简体" w:eastAsia="方正小标宋简体" w:hAnsi="方正小标宋简体" w:cs="方正小标宋简体"/>
          <w:bCs/>
          <w:sz w:val="44"/>
          <w:szCs w:val="44"/>
        </w:rPr>
      </w:pPr>
    </w:p>
    <w:p w:rsidR="006518EB" w:rsidRDefault="006518EB">
      <w:pPr>
        <w:widowControl/>
        <w:snapToGrid w:val="0"/>
        <w:spacing w:before="93"/>
        <w:ind w:firstLine="480"/>
        <w:rPr>
          <w:rFonts w:eastAsia="仿宋_GB2312"/>
          <w:b/>
          <w:sz w:val="24"/>
        </w:rPr>
      </w:pPr>
    </w:p>
    <w:p w:rsidR="006518EB" w:rsidRDefault="006518EB">
      <w:pPr>
        <w:widowControl/>
        <w:spacing w:line="400" w:lineRule="exact"/>
        <w:ind w:left="1174" w:firstLine="480"/>
        <w:jc w:val="center"/>
        <w:rPr>
          <w:rFonts w:ascii="新宋体" w:eastAsia="新宋体" w:hAnsi="新宋体" w:cs="新宋体"/>
          <w:b/>
          <w:sz w:val="24"/>
        </w:rPr>
      </w:pPr>
    </w:p>
    <w:p w:rsidR="006518EB" w:rsidRDefault="004B4E46">
      <w:pPr>
        <w:widowControl/>
        <w:snapToGrid w:val="0"/>
        <w:spacing w:before="93"/>
        <w:ind w:firstLine="482"/>
        <w:rPr>
          <w:rFonts w:eastAsia="仿宋"/>
          <w:b/>
          <w:sz w:val="28"/>
        </w:rPr>
      </w:pPr>
      <w:r>
        <w:rPr>
          <w:rFonts w:ascii="新宋体" w:eastAsia="新宋体" w:hAnsi="新宋体" w:cs="新宋体" w:hint="eastAsia"/>
          <w:b/>
          <w:sz w:val="24"/>
        </w:rPr>
        <w:br w:type="page"/>
      </w:r>
      <w:r>
        <w:rPr>
          <w:rFonts w:ascii="仿宋" w:eastAsia="仿宋" w:hAnsi="仿宋" w:cs="仿宋" w:hint="eastAsia"/>
          <w:b/>
          <w:sz w:val="32"/>
          <w:szCs w:val="32"/>
        </w:rPr>
        <w:lastRenderedPageBreak/>
        <w:t>附件</w:t>
      </w:r>
      <w:r w:rsidR="007C6C33">
        <w:rPr>
          <w:rFonts w:ascii="仿宋" w:eastAsia="仿宋" w:hAnsi="仿宋" w:cs="仿宋"/>
          <w:b/>
          <w:sz w:val="32"/>
          <w:szCs w:val="32"/>
        </w:rPr>
        <w:t>10</w:t>
      </w:r>
    </w:p>
    <w:p w:rsidR="006518EB" w:rsidRDefault="004B4E46">
      <w:pPr>
        <w:widowControl/>
        <w:spacing w:after="20"/>
        <w:ind w:firstLine="883"/>
        <w:jc w:val="center"/>
        <w:rPr>
          <w:rFonts w:ascii="新宋体" w:eastAsia="新宋体" w:hAnsi="新宋体" w:cs="新宋体"/>
          <w:bCs/>
          <w:sz w:val="44"/>
          <w:szCs w:val="44"/>
        </w:rPr>
      </w:pPr>
      <w:r>
        <w:rPr>
          <w:rFonts w:ascii="新宋体" w:eastAsia="新宋体" w:hAnsi="新宋体" w:cs="新宋体" w:hint="eastAsia"/>
          <w:bCs/>
          <w:sz w:val="44"/>
          <w:szCs w:val="44"/>
        </w:rPr>
        <w:t>重点关注论文分布情况</w:t>
      </w:r>
    </w:p>
    <w:tbl>
      <w:tblPr>
        <w:tblW w:w="14443" w:type="dxa"/>
        <w:tblInd w:w="93" w:type="dxa"/>
        <w:tblLayout w:type="fixed"/>
        <w:tblLook w:val="04A0" w:firstRow="1" w:lastRow="0" w:firstColumn="1" w:lastColumn="0" w:noHBand="0" w:noVBand="1"/>
      </w:tblPr>
      <w:tblGrid>
        <w:gridCol w:w="2710"/>
        <w:gridCol w:w="2359"/>
        <w:gridCol w:w="2343"/>
        <w:gridCol w:w="2343"/>
        <w:gridCol w:w="2343"/>
        <w:gridCol w:w="2345"/>
      </w:tblGrid>
      <w:tr w:rsidR="006518EB">
        <w:trPr>
          <w:trHeight w:val="380"/>
        </w:trPr>
        <w:tc>
          <w:tcPr>
            <w:tcW w:w="2710" w:type="dxa"/>
            <w:tcBorders>
              <w:top w:val="single" w:sz="4" w:space="0" w:color="000000"/>
              <w:left w:val="single" w:sz="4" w:space="0" w:color="000000"/>
              <w:bottom w:val="single" w:sz="4" w:space="0" w:color="000000"/>
              <w:right w:val="single" w:sz="4"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学院</w:t>
            </w:r>
          </w:p>
        </w:tc>
        <w:tc>
          <w:tcPr>
            <w:tcW w:w="2359" w:type="dxa"/>
            <w:tcBorders>
              <w:top w:val="single" w:sz="4" w:space="0" w:color="000000"/>
              <w:left w:val="single" w:sz="4" w:space="0" w:color="000000"/>
              <w:bottom w:val="single" w:sz="4" w:space="0" w:color="000000"/>
              <w:right w:val="single" w:sz="4"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专业</w:t>
            </w:r>
          </w:p>
        </w:tc>
        <w:tc>
          <w:tcPr>
            <w:tcW w:w="2343" w:type="dxa"/>
            <w:tcBorders>
              <w:top w:val="single" w:sz="4" w:space="0" w:color="000000"/>
              <w:left w:val="single" w:sz="4" w:space="0" w:color="000000"/>
              <w:bottom w:val="single" w:sz="4" w:space="0" w:color="000000"/>
              <w:right w:val="single" w:sz="4"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学术学位</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硕士</w:t>
            </w:r>
            <w:r>
              <w:rPr>
                <w:rFonts w:ascii="宋体" w:hAnsi="宋体" w:cs="宋体" w:hint="eastAsia"/>
                <w:b/>
                <w:bCs/>
                <w:color w:val="000000"/>
                <w:sz w:val="28"/>
                <w:szCs w:val="28"/>
              </w:rPr>
              <w:t>论文</w:t>
            </w:r>
          </w:p>
        </w:tc>
        <w:tc>
          <w:tcPr>
            <w:tcW w:w="2343" w:type="dxa"/>
            <w:tcBorders>
              <w:top w:val="single" w:sz="4" w:space="0" w:color="000000"/>
              <w:left w:val="single" w:sz="4" w:space="0" w:color="000000"/>
              <w:bottom w:val="single" w:sz="4" w:space="0" w:color="000000"/>
              <w:right w:val="single" w:sz="4"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专业学位硕士</w:t>
            </w:r>
            <w:r>
              <w:rPr>
                <w:rFonts w:ascii="宋体" w:hAnsi="宋体" w:cs="宋体" w:hint="eastAsia"/>
                <w:b/>
                <w:bCs/>
                <w:color w:val="000000"/>
                <w:sz w:val="28"/>
                <w:szCs w:val="28"/>
              </w:rPr>
              <w:t>论文</w:t>
            </w:r>
          </w:p>
        </w:tc>
        <w:tc>
          <w:tcPr>
            <w:tcW w:w="2343" w:type="dxa"/>
            <w:tcBorders>
              <w:top w:val="single" w:sz="4" w:space="0" w:color="000000"/>
              <w:left w:val="single" w:sz="4" w:space="0" w:color="000000"/>
              <w:bottom w:val="single" w:sz="4" w:space="0" w:color="000000"/>
              <w:right w:val="single" w:sz="4"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非全日制</w:t>
            </w:r>
          </w:p>
          <w:p w:rsidR="006518EB" w:rsidRDefault="004B4E46">
            <w:pPr>
              <w:widowControl/>
              <w:spacing w:line="48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硕士</w:t>
            </w:r>
            <w:r>
              <w:rPr>
                <w:rFonts w:ascii="宋体" w:hAnsi="宋体" w:cs="宋体" w:hint="eastAsia"/>
                <w:b/>
                <w:bCs/>
                <w:color w:val="000000"/>
                <w:sz w:val="28"/>
                <w:szCs w:val="28"/>
              </w:rPr>
              <w:t>论文</w:t>
            </w:r>
          </w:p>
        </w:tc>
        <w:tc>
          <w:tcPr>
            <w:tcW w:w="2345" w:type="dxa"/>
            <w:tcBorders>
              <w:top w:val="single" w:sz="4" w:space="0" w:color="000000"/>
              <w:left w:val="single" w:sz="4" w:space="0" w:color="000000"/>
              <w:bottom w:val="single" w:sz="4" w:space="0" w:color="000000"/>
              <w:right w:val="single" w:sz="4" w:space="0" w:color="000000"/>
            </w:tcBorders>
            <w:noWrap/>
            <w:vAlign w:val="center"/>
          </w:tcPr>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重点关注</w:t>
            </w:r>
          </w:p>
          <w:p w:rsidR="006518EB" w:rsidRDefault="004B4E46">
            <w:pPr>
              <w:widowControl/>
              <w:spacing w:line="48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论文数量</w:t>
            </w:r>
          </w:p>
        </w:tc>
      </w:tr>
      <w:tr w:rsidR="006518EB">
        <w:trPr>
          <w:trHeight w:val="380"/>
        </w:trPr>
        <w:tc>
          <w:tcPr>
            <w:tcW w:w="2710" w:type="dxa"/>
            <w:tcBorders>
              <w:top w:val="single" w:sz="4" w:space="0" w:color="000000"/>
              <w:left w:val="single" w:sz="4" w:space="0" w:color="000000"/>
              <w:bottom w:val="single" w:sz="4" w:space="0" w:color="000000"/>
              <w:right w:val="single" w:sz="4" w:space="0" w:color="000000"/>
            </w:tcBorders>
            <w:noWrap/>
            <w:vAlign w:val="center"/>
          </w:tcPr>
          <w:p w:rsidR="006518EB" w:rsidRDefault="007B17A1">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r>
              <w:rPr>
                <w:rFonts w:ascii="宋体" w:hAnsi="宋体" w:cs="宋体"/>
                <w:color w:val="000000"/>
                <w:sz w:val="28"/>
                <w:szCs w:val="28"/>
                <w:lang w:bidi="ar"/>
              </w:rPr>
              <w:t>**</w:t>
            </w:r>
            <w:r w:rsidR="004B4E46">
              <w:rPr>
                <w:rFonts w:ascii="宋体" w:hAnsi="宋体" w:cs="宋体" w:hint="eastAsia"/>
                <w:color w:val="000000"/>
                <w:sz w:val="28"/>
                <w:szCs w:val="28"/>
                <w:lang w:bidi="ar"/>
              </w:rPr>
              <w:t>学院</w:t>
            </w:r>
          </w:p>
        </w:tc>
        <w:tc>
          <w:tcPr>
            <w:tcW w:w="2359" w:type="dxa"/>
            <w:tcBorders>
              <w:top w:val="single" w:sz="4" w:space="0" w:color="000000"/>
              <w:left w:val="single" w:sz="4" w:space="0" w:color="000000"/>
              <w:bottom w:val="single" w:sz="4" w:space="0" w:color="000000"/>
              <w:right w:val="single" w:sz="4" w:space="0" w:color="000000"/>
            </w:tcBorders>
            <w:noWrap/>
            <w:vAlign w:val="center"/>
          </w:tcPr>
          <w:p w:rsidR="006518EB" w:rsidRDefault="007B17A1">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r>
              <w:rPr>
                <w:rFonts w:ascii="宋体" w:hAnsi="宋体" w:cs="宋体"/>
                <w:color w:val="000000"/>
                <w:sz w:val="28"/>
                <w:szCs w:val="28"/>
                <w:lang w:bidi="ar"/>
              </w:rPr>
              <w:t>***</w:t>
            </w:r>
          </w:p>
        </w:tc>
        <w:tc>
          <w:tcPr>
            <w:tcW w:w="2343" w:type="dxa"/>
            <w:tcBorders>
              <w:top w:val="single" w:sz="4" w:space="0" w:color="000000"/>
              <w:left w:val="single" w:sz="4" w:space="0" w:color="000000"/>
              <w:bottom w:val="single" w:sz="4" w:space="0" w:color="000000"/>
              <w:right w:val="single" w:sz="4" w:space="0" w:color="000000"/>
            </w:tcBorders>
            <w:noWrap/>
            <w:vAlign w:val="center"/>
          </w:tcPr>
          <w:p w:rsidR="006518EB" w:rsidRDefault="007B17A1">
            <w:pPr>
              <w:widowControl/>
              <w:spacing w:line="480" w:lineRule="exact"/>
              <w:ind w:firstLine="562"/>
              <w:jc w:val="center"/>
              <w:textAlignment w:val="center"/>
              <w:rPr>
                <w:rFonts w:ascii="宋体" w:hAnsi="宋体" w:cs="宋体"/>
                <w:color w:val="000000"/>
                <w:sz w:val="28"/>
                <w:szCs w:val="28"/>
              </w:rPr>
            </w:pPr>
            <w:r>
              <w:rPr>
                <w:rFonts w:ascii="宋体" w:hAnsi="宋体" w:cs="宋体"/>
                <w:color w:val="000000"/>
                <w:sz w:val="28"/>
                <w:szCs w:val="28"/>
                <w:lang w:bidi="ar"/>
              </w:rPr>
              <w:t>*</w:t>
            </w:r>
          </w:p>
        </w:tc>
        <w:tc>
          <w:tcPr>
            <w:tcW w:w="2343" w:type="dxa"/>
            <w:tcBorders>
              <w:top w:val="single" w:sz="4" w:space="0" w:color="000000"/>
              <w:left w:val="single" w:sz="4" w:space="0" w:color="000000"/>
              <w:bottom w:val="single" w:sz="4" w:space="0" w:color="000000"/>
              <w:right w:val="single" w:sz="4" w:space="0" w:color="000000"/>
            </w:tcBorders>
            <w:noWrap/>
            <w:vAlign w:val="center"/>
          </w:tcPr>
          <w:p w:rsidR="006518EB" w:rsidRDefault="007B17A1">
            <w:pPr>
              <w:widowControl/>
              <w:spacing w:line="48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2343" w:type="dxa"/>
            <w:tcBorders>
              <w:top w:val="single" w:sz="4" w:space="0" w:color="000000"/>
              <w:left w:val="single" w:sz="4" w:space="0" w:color="000000"/>
              <w:bottom w:val="single" w:sz="4" w:space="0" w:color="000000"/>
              <w:right w:val="single" w:sz="4" w:space="0" w:color="000000"/>
            </w:tcBorders>
            <w:noWrap/>
            <w:vAlign w:val="center"/>
          </w:tcPr>
          <w:p w:rsidR="006518EB" w:rsidRDefault="007B17A1">
            <w:pPr>
              <w:widowControl/>
              <w:spacing w:line="48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rPr>
              <w:t>*</w:t>
            </w:r>
          </w:p>
        </w:tc>
        <w:tc>
          <w:tcPr>
            <w:tcW w:w="2345" w:type="dxa"/>
            <w:tcBorders>
              <w:top w:val="single" w:sz="4" w:space="0" w:color="000000"/>
              <w:left w:val="single" w:sz="4" w:space="0" w:color="000000"/>
              <w:bottom w:val="single" w:sz="4" w:space="0" w:color="000000"/>
              <w:right w:val="single" w:sz="4" w:space="0" w:color="000000"/>
            </w:tcBorders>
            <w:noWrap/>
            <w:vAlign w:val="center"/>
          </w:tcPr>
          <w:p w:rsidR="006518EB" w:rsidRDefault="007B17A1">
            <w:pPr>
              <w:widowControl/>
              <w:spacing w:line="480" w:lineRule="exact"/>
              <w:ind w:firstLine="562"/>
              <w:jc w:val="center"/>
              <w:textAlignment w:val="center"/>
              <w:rPr>
                <w:rFonts w:ascii="宋体" w:hAnsi="宋体" w:cs="宋体"/>
                <w:color w:val="000000"/>
                <w:sz w:val="28"/>
                <w:szCs w:val="28"/>
                <w:lang w:bidi="ar"/>
              </w:rPr>
            </w:pPr>
            <w:r>
              <w:rPr>
                <w:rFonts w:ascii="宋体" w:hAnsi="宋体" w:cs="宋体"/>
                <w:color w:val="000000"/>
                <w:sz w:val="28"/>
                <w:szCs w:val="28"/>
                <w:lang w:bidi="ar"/>
              </w:rPr>
              <w:t>*</w:t>
            </w:r>
          </w:p>
        </w:tc>
      </w:tr>
    </w:tbl>
    <w:p w:rsidR="006518EB" w:rsidRDefault="006518EB">
      <w:pPr>
        <w:widowControl/>
        <w:snapToGrid w:val="0"/>
        <w:spacing w:beforeLines="50" w:before="156"/>
        <w:ind w:firstLine="560"/>
        <w:jc w:val="left"/>
        <w:rPr>
          <w:rFonts w:eastAsia="仿宋"/>
          <w:b/>
          <w:sz w:val="28"/>
        </w:rPr>
        <w:sectPr w:rsidR="006518EB">
          <w:pgSz w:w="16838" w:h="11906" w:orient="landscape"/>
          <w:pgMar w:top="1247" w:right="1134" w:bottom="1247" w:left="1191" w:header="851" w:footer="567" w:gutter="0"/>
          <w:cols w:space="720"/>
          <w:docGrid w:type="lines" w:linePitch="312"/>
        </w:sectPr>
      </w:pPr>
    </w:p>
    <w:p w:rsidR="006518EB" w:rsidRDefault="004B4E46">
      <w:pPr>
        <w:widowControl/>
        <w:snapToGrid w:val="0"/>
        <w:jc w:val="left"/>
        <w:rPr>
          <w:rFonts w:ascii="仿宋" w:eastAsia="仿宋" w:hAnsi="仿宋" w:cs="仿宋"/>
          <w:b/>
          <w:sz w:val="32"/>
          <w:szCs w:val="32"/>
        </w:rPr>
      </w:pPr>
      <w:r>
        <w:rPr>
          <w:rFonts w:ascii="仿宋" w:eastAsia="仿宋" w:hAnsi="仿宋" w:cs="仿宋" w:hint="eastAsia"/>
          <w:b/>
          <w:sz w:val="32"/>
          <w:szCs w:val="32"/>
        </w:rPr>
        <w:lastRenderedPageBreak/>
        <w:t>附件</w:t>
      </w:r>
      <w:r w:rsidR="007C6C33">
        <w:rPr>
          <w:rFonts w:ascii="仿宋" w:eastAsia="仿宋" w:hAnsi="仿宋" w:cs="仿宋"/>
          <w:b/>
          <w:sz w:val="32"/>
          <w:szCs w:val="32"/>
        </w:rPr>
        <w:t>11</w:t>
      </w:r>
    </w:p>
    <w:p w:rsidR="006518EB" w:rsidRDefault="004B4E46">
      <w:pPr>
        <w:widowControl/>
        <w:spacing w:after="14"/>
        <w:ind w:firstLine="883"/>
        <w:jc w:val="center"/>
        <w:rPr>
          <w:rFonts w:ascii="新宋体" w:eastAsia="新宋体" w:hAnsi="新宋体" w:cs="新宋体"/>
          <w:bCs/>
          <w:sz w:val="44"/>
          <w:szCs w:val="44"/>
        </w:rPr>
      </w:pPr>
      <w:r>
        <w:rPr>
          <w:rFonts w:ascii="新宋体" w:eastAsia="新宋体" w:hAnsi="新宋体" w:cs="新宋体" w:hint="eastAsia"/>
          <w:bCs/>
          <w:sz w:val="44"/>
          <w:szCs w:val="44"/>
        </w:rPr>
        <w:t>延期毕业情况汇总</w:t>
      </w:r>
    </w:p>
    <w:tbl>
      <w:tblPr>
        <w:tblW w:w="13778" w:type="dxa"/>
        <w:tblInd w:w="93" w:type="dxa"/>
        <w:tblLayout w:type="fixed"/>
        <w:tblLook w:val="04A0" w:firstRow="1" w:lastRow="0" w:firstColumn="1" w:lastColumn="0" w:noHBand="0" w:noVBand="1"/>
      </w:tblPr>
      <w:tblGrid>
        <w:gridCol w:w="3343"/>
        <w:gridCol w:w="2608"/>
        <w:gridCol w:w="2608"/>
        <w:gridCol w:w="2608"/>
        <w:gridCol w:w="2611"/>
      </w:tblGrid>
      <w:tr w:rsidR="006518EB">
        <w:trPr>
          <w:trHeight w:val="400"/>
        </w:trPr>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4B4E46">
            <w:pPr>
              <w:widowControl/>
              <w:spacing w:line="40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学院</w:t>
            </w:r>
          </w:p>
        </w:tc>
        <w:tc>
          <w:tcPr>
            <w:tcW w:w="1043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4B4E46">
            <w:pPr>
              <w:widowControl/>
              <w:spacing w:line="400" w:lineRule="exact"/>
              <w:ind w:firstLine="562"/>
              <w:jc w:val="center"/>
              <w:textAlignment w:val="center"/>
              <w:rPr>
                <w:rFonts w:ascii="宋体" w:hAnsi="宋体" w:cs="宋体"/>
                <w:b/>
                <w:bCs/>
                <w:color w:val="000000"/>
                <w:sz w:val="28"/>
                <w:szCs w:val="28"/>
                <w:lang w:bidi="ar"/>
              </w:rPr>
            </w:pPr>
            <w:r>
              <w:rPr>
                <w:rFonts w:ascii="宋体" w:hAnsi="宋体" w:cs="宋体" w:hint="eastAsia"/>
                <w:b/>
                <w:bCs/>
                <w:color w:val="000000"/>
                <w:sz w:val="28"/>
                <w:szCs w:val="28"/>
                <w:lang w:bidi="ar"/>
              </w:rPr>
              <w:t>延期毕业人数</w:t>
            </w:r>
          </w:p>
        </w:tc>
      </w:tr>
      <w:tr w:rsidR="006518EB">
        <w:trPr>
          <w:trHeight w:val="400"/>
        </w:trPr>
        <w:tc>
          <w:tcPr>
            <w:tcW w:w="334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6518EB">
            <w:pPr>
              <w:widowControl/>
              <w:spacing w:line="400" w:lineRule="exact"/>
              <w:ind w:firstLine="560"/>
              <w:jc w:val="center"/>
              <w:rPr>
                <w:rFonts w:ascii="宋体" w:hAnsi="宋体" w:cs="宋体"/>
                <w:b/>
                <w:bCs/>
                <w:color w:val="000000"/>
                <w:sz w:val="28"/>
                <w:szCs w:val="28"/>
              </w:rPr>
            </w:pPr>
          </w:p>
        </w:tc>
        <w:tc>
          <w:tcPr>
            <w:tcW w:w="26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4B4E46">
            <w:pPr>
              <w:widowControl/>
              <w:spacing w:line="40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学术学位硕士</w:t>
            </w:r>
          </w:p>
        </w:tc>
        <w:tc>
          <w:tcPr>
            <w:tcW w:w="26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4B4E46">
            <w:pPr>
              <w:widowControl/>
              <w:spacing w:line="40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专业学位硕士</w:t>
            </w:r>
          </w:p>
        </w:tc>
        <w:tc>
          <w:tcPr>
            <w:tcW w:w="26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4B4E46">
            <w:pPr>
              <w:widowControl/>
              <w:spacing w:line="40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非全日制硕士</w:t>
            </w:r>
          </w:p>
        </w:tc>
        <w:tc>
          <w:tcPr>
            <w:tcW w:w="2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4B4E46">
            <w:pPr>
              <w:widowControl/>
              <w:spacing w:line="400" w:lineRule="exact"/>
              <w:ind w:firstLine="562"/>
              <w:jc w:val="center"/>
              <w:textAlignment w:val="center"/>
              <w:rPr>
                <w:rFonts w:ascii="宋体" w:hAnsi="宋体" w:cs="宋体"/>
                <w:b/>
                <w:bCs/>
                <w:color w:val="000000"/>
                <w:sz w:val="28"/>
                <w:szCs w:val="28"/>
              </w:rPr>
            </w:pPr>
            <w:r>
              <w:rPr>
                <w:rFonts w:ascii="宋体" w:hAnsi="宋体" w:cs="宋体" w:hint="eastAsia"/>
                <w:b/>
                <w:bCs/>
                <w:color w:val="000000"/>
                <w:sz w:val="28"/>
                <w:szCs w:val="28"/>
                <w:lang w:bidi="ar"/>
              </w:rPr>
              <w:t>合计</w:t>
            </w:r>
          </w:p>
        </w:tc>
      </w:tr>
      <w:tr w:rsidR="006518EB">
        <w:trPr>
          <w:trHeight w:val="400"/>
        </w:trPr>
        <w:tc>
          <w:tcPr>
            <w:tcW w:w="33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7B17A1">
            <w:pPr>
              <w:widowControl/>
              <w:spacing w:line="420" w:lineRule="exact"/>
              <w:ind w:firstLine="562"/>
              <w:jc w:val="center"/>
              <w:textAlignment w:val="center"/>
              <w:rPr>
                <w:rFonts w:ascii="宋体" w:hAnsi="宋体" w:cs="宋体"/>
                <w:color w:val="000000"/>
                <w:sz w:val="28"/>
                <w:szCs w:val="28"/>
              </w:rPr>
            </w:pPr>
            <w:r>
              <w:rPr>
                <w:rFonts w:ascii="宋体" w:hAnsi="宋体" w:cs="宋体" w:hint="eastAsia"/>
                <w:color w:val="000000"/>
                <w:sz w:val="28"/>
                <w:szCs w:val="28"/>
                <w:lang w:bidi="ar"/>
              </w:rPr>
              <w:t>*</w:t>
            </w:r>
            <w:r>
              <w:rPr>
                <w:rFonts w:ascii="宋体" w:hAnsi="宋体" w:cs="宋体"/>
                <w:color w:val="000000"/>
                <w:sz w:val="28"/>
                <w:szCs w:val="28"/>
                <w:lang w:bidi="ar"/>
              </w:rPr>
              <w:t>**</w:t>
            </w:r>
            <w:r w:rsidR="004B4E46">
              <w:rPr>
                <w:rFonts w:ascii="宋体" w:hAnsi="宋体" w:cs="宋体" w:hint="eastAsia"/>
                <w:color w:val="000000"/>
                <w:sz w:val="28"/>
                <w:szCs w:val="28"/>
                <w:lang w:bidi="ar"/>
              </w:rPr>
              <w:t>学院</w:t>
            </w:r>
          </w:p>
        </w:tc>
        <w:tc>
          <w:tcPr>
            <w:tcW w:w="26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7B17A1">
            <w:pPr>
              <w:widowControl/>
              <w:spacing w:line="420" w:lineRule="exact"/>
              <w:ind w:firstLine="562"/>
              <w:jc w:val="center"/>
              <w:rPr>
                <w:rFonts w:ascii="宋体" w:hAnsi="宋体" w:cs="宋体"/>
                <w:color w:val="000000"/>
                <w:sz w:val="28"/>
                <w:szCs w:val="28"/>
              </w:rPr>
            </w:pPr>
            <w:r>
              <w:rPr>
                <w:rFonts w:ascii="宋体" w:hAnsi="宋体" w:cs="宋体" w:hint="eastAsia"/>
                <w:color w:val="000000"/>
                <w:sz w:val="28"/>
                <w:szCs w:val="28"/>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7B17A1">
            <w:pPr>
              <w:widowControl/>
              <w:spacing w:line="420" w:lineRule="exact"/>
              <w:ind w:firstLine="562"/>
              <w:jc w:val="center"/>
              <w:textAlignment w:val="center"/>
              <w:rPr>
                <w:rFonts w:ascii="宋体" w:hAnsi="宋体" w:cs="宋体"/>
                <w:color w:val="000000"/>
                <w:sz w:val="28"/>
                <w:szCs w:val="28"/>
              </w:rPr>
            </w:pPr>
            <w:r>
              <w:rPr>
                <w:rFonts w:ascii="宋体" w:hAnsi="宋体" w:cs="宋体"/>
                <w:color w:val="000000"/>
                <w:sz w:val="28"/>
                <w:szCs w:val="28"/>
                <w:lang w:bidi="a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7B17A1">
            <w:pPr>
              <w:widowControl/>
              <w:spacing w:line="420" w:lineRule="exact"/>
              <w:ind w:firstLine="562"/>
              <w:jc w:val="center"/>
              <w:textAlignment w:val="center"/>
              <w:rPr>
                <w:rFonts w:ascii="宋体" w:hAnsi="宋体" w:cs="宋体"/>
                <w:color w:val="000000"/>
                <w:sz w:val="28"/>
                <w:szCs w:val="28"/>
              </w:rPr>
            </w:pPr>
            <w:r>
              <w:rPr>
                <w:rFonts w:ascii="宋体" w:hAnsi="宋体" w:cs="宋体"/>
                <w:color w:val="000000"/>
                <w:sz w:val="28"/>
                <w:szCs w:val="28"/>
                <w:lang w:bidi="ar"/>
              </w:rPr>
              <w:t>*</w:t>
            </w:r>
          </w:p>
        </w:tc>
        <w:tc>
          <w:tcPr>
            <w:tcW w:w="2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18EB" w:rsidRDefault="007B17A1">
            <w:pPr>
              <w:widowControl/>
              <w:spacing w:line="420" w:lineRule="exact"/>
              <w:ind w:firstLine="562"/>
              <w:jc w:val="center"/>
              <w:textAlignment w:val="center"/>
              <w:rPr>
                <w:rFonts w:ascii="宋体" w:hAnsi="宋体" w:cs="宋体"/>
                <w:color w:val="000000"/>
                <w:sz w:val="28"/>
                <w:szCs w:val="28"/>
              </w:rPr>
            </w:pPr>
            <w:r>
              <w:rPr>
                <w:rFonts w:ascii="宋体" w:hAnsi="宋体" w:cs="宋体"/>
                <w:color w:val="000000"/>
                <w:sz w:val="28"/>
                <w:szCs w:val="28"/>
                <w:lang w:bidi="ar"/>
              </w:rPr>
              <w:t>*</w:t>
            </w:r>
          </w:p>
        </w:tc>
      </w:tr>
    </w:tbl>
    <w:p w:rsidR="006518EB" w:rsidRDefault="006518EB">
      <w:pPr>
        <w:rPr>
          <w:rFonts w:ascii="仿宋" w:eastAsia="仿宋" w:hAnsi="仿宋" w:cs="仿宋"/>
          <w:sz w:val="32"/>
          <w:szCs w:val="32"/>
        </w:rPr>
      </w:pPr>
    </w:p>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r w:rsidRPr="00CF4E5A">
        <w:rPr>
          <w:rFonts w:ascii="方正小标宋简体" w:eastAsia="方正小标宋简体" w:hAnsi="方正小标宋简体" w:cs="方正小标宋简体" w:hint="eastAsia"/>
          <w:bCs/>
          <w:kern w:val="2"/>
          <w:sz w:val="44"/>
          <w:szCs w:val="44"/>
        </w:rPr>
        <w:t>延期毕业具体情况</w:t>
      </w:r>
    </w:p>
    <w:tbl>
      <w:tblPr>
        <w:tblStyle w:val="a8"/>
        <w:tblW w:w="14030" w:type="dxa"/>
        <w:tblLook w:val="04A0" w:firstRow="1" w:lastRow="0" w:firstColumn="1" w:lastColumn="0" w:noHBand="0" w:noVBand="1"/>
      </w:tblPr>
      <w:tblGrid>
        <w:gridCol w:w="2120"/>
        <w:gridCol w:w="1575"/>
        <w:gridCol w:w="1500"/>
        <w:gridCol w:w="3375"/>
        <w:gridCol w:w="1830"/>
        <w:gridCol w:w="2070"/>
        <w:gridCol w:w="1560"/>
      </w:tblGrid>
      <w:tr w:rsidR="00CF4E5A" w:rsidRPr="00CF4E5A" w:rsidTr="006B3C76">
        <w:tc>
          <w:tcPr>
            <w:tcW w:w="212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学院</w:t>
            </w:r>
          </w:p>
        </w:tc>
        <w:tc>
          <w:tcPr>
            <w:tcW w:w="1575"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学生姓名</w:t>
            </w:r>
          </w:p>
        </w:tc>
        <w:tc>
          <w:tcPr>
            <w:tcW w:w="150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导师姓名</w:t>
            </w:r>
          </w:p>
        </w:tc>
        <w:tc>
          <w:tcPr>
            <w:tcW w:w="3375"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proofErr w:type="gramStart"/>
            <w:r w:rsidRPr="00CF4E5A">
              <w:rPr>
                <w:rFonts w:ascii="宋体" w:hAnsi="宋体" w:cs="宋体" w:hint="eastAsia"/>
                <w:b/>
                <w:bCs/>
                <w:color w:val="000000"/>
                <w:sz w:val="28"/>
                <w:szCs w:val="28"/>
                <w:lang w:bidi="ar"/>
              </w:rPr>
              <w:t>延毕原因</w:t>
            </w:r>
            <w:proofErr w:type="gramEnd"/>
          </w:p>
        </w:tc>
        <w:tc>
          <w:tcPr>
            <w:tcW w:w="183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proofErr w:type="gramStart"/>
            <w:r w:rsidRPr="00CF4E5A">
              <w:rPr>
                <w:rFonts w:ascii="宋体" w:hAnsi="宋体" w:cs="宋体" w:hint="eastAsia"/>
                <w:b/>
                <w:bCs/>
                <w:color w:val="000000"/>
                <w:sz w:val="28"/>
                <w:szCs w:val="28"/>
                <w:lang w:bidi="ar"/>
              </w:rPr>
              <w:t>应毕业</w:t>
            </w:r>
            <w:proofErr w:type="gramEnd"/>
            <w:r w:rsidRPr="00CF4E5A">
              <w:rPr>
                <w:rFonts w:ascii="宋体" w:hAnsi="宋体" w:cs="宋体" w:hint="eastAsia"/>
                <w:b/>
                <w:bCs/>
                <w:color w:val="000000"/>
                <w:sz w:val="28"/>
                <w:szCs w:val="28"/>
                <w:lang w:bidi="ar"/>
              </w:rPr>
              <w:t>时间</w:t>
            </w:r>
          </w:p>
        </w:tc>
        <w:tc>
          <w:tcPr>
            <w:tcW w:w="207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超期年限</w:t>
            </w:r>
          </w:p>
        </w:tc>
        <w:tc>
          <w:tcPr>
            <w:tcW w:w="156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备注</w:t>
            </w:r>
          </w:p>
        </w:tc>
      </w:tr>
      <w:tr w:rsidR="00CF4E5A" w:rsidRPr="00CF4E5A" w:rsidTr="006B3C76">
        <w:tc>
          <w:tcPr>
            <w:tcW w:w="212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p>
        </w:tc>
        <w:tc>
          <w:tcPr>
            <w:tcW w:w="15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张三</w:t>
            </w:r>
          </w:p>
        </w:tc>
        <w:tc>
          <w:tcPr>
            <w:tcW w:w="150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李四</w:t>
            </w:r>
          </w:p>
        </w:tc>
        <w:tc>
          <w:tcPr>
            <w:tcW w:w="33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研究未完成</w:t>
            </w:r>
          </w:p>
        </w:tc>
        <w:tc>
          <w:tcPr>
            <w:tcW w:w="183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color w:val="000000"/>
                <w:sz w:val="28"/>
                <w:szCs w:val="28"/>
                <w:lang w:bidi="ar"/>
              </w:rPr>
              <w:t>2024.6</w:t>
            </w:r>
          </w:p>
        </w:tc>
        <w:tc>
          <w:tcPr>
            <w:tcW w:w="207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color w:val="000000"/>
                <w:sz w:val="28"/>
                <w:szCs w:val="28"/>
                <w:lang w:bidi="ar"/>
              </w:rPr>
              <w:t>0</w:t>
            </w:r>
          </w:p>
        </w:tc>
        <w:tc>
          <w:tcPr>
            <w:tcW w:w="156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p>
        </w:tc>
      </w:tr>
      <w:tr w:rsidR="00CF4E5A" w:rsidRPr="00CF4E5A" w:rsidTr="006B3C76">
        <w:tc>
          <w:tcPr>
            <w:tcW w:w="212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p>
        </w:tc>
        <w:tc>
          <w:tcPr>
            <w:tcW w:w="15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王五</w:t>
            </w:r>
          </w:p>
        </w:tc>
        <w:tc>
          <w:tcPr>
            <w:tcW w:w="150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赵六</w:t>
            </w:r>
          </w:p>
        </w:tc>
        <w:tc>
          <w:tcPr>
            <w:tcW w:w="33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导师认为未达到毕业要求</w:t>
            </w:r>
          </w:p>
        </w:tc>
        <w:tc>
          <w:tcPr>
            <w:tcW w:w="183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color w:val="000000"/>
                <w:sz w:val="28"/>
                <w:szCs w:val="28"/>
                <w:lang w:bidi="ar"/>
              </w:rPr>
              <w:t>2021.6</w:t>
            </w:r>
          </w:p>
        </w:tc>
        <w:tc>
          <w:tcPr>
            <w:tcW w:w="207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color w:val="000000"/>
                <w:sz w:val="28"/>
                <w:szCs w:val="28"/>
                <w:lang w:bidi="ar"/>
              </w:rPr>
              <w:t>3</w:t>
            </w:r>
          </w:p>
        </w:tc>
        <w:tc>
          <w:tcPr>
            <w:tcW w:w="156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color w:val="000000"/>
                <w:sz w:val="28"/>
                <w:szCs w:val="28"/>
                <w:lang w:bidi="ar"/>
              </w:rPr>
              <w:t>2018</w:t>
            </w:r>
            <w:r w:rsidRPr="00CF4E5A">
              <w:rPr>
                <w:rFonts w:ascii="宋体" w:hAnsi="宋体" w:cs="宋体" w:hint="eastAsia"/>
                <w:color w:val="000000"/>
                <w:sz w:val="28"/>
                <w:szCs w:val="28"/>
                <w:lang w:bidi="ar"/>
              </w:rPr>
              <w:t>级</w:t>
            </w:r>
          </w:p>
        </w:tc>
      </w:tr>
      <w:tr w:rsidR="00CF4E5A" w:rsidRPr="00CF4E5A" w:rsidTr="006B3C76">
        <w:tc>
          <w:tcPr>
            <w:tcW w:w="2120"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1575"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1500"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3375"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1830"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2070"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1560"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r>
    </w:tbl>
    <w:p w:rsidR="00CF4E5A" w:rsidRPr="00CF4E5A" w:rsidRDefault="00CF4E5A" w:rsidP="00CF4E5A">
      <w:pPr>
        <w:widowControl/>
        <w:spacing w:line="380" w:lineRule="exact"/>
        <w:jc w:val="left"/>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注：</w:t>
      </w:r>
      <w:r w:rsidRPr="00CF4E5A">
        <w:rPr>
          <w:rFonts w:ascii="宋体" w:hAnsi="宋体" w:cs="宋体"/>
          <w:color w:val="000000"/>
          <w:sz w:val="28"/>
          <w:szCs w:val="28"/>
          <w:lang w:bidi="ar"/>
        </w:rPr>
        <w:t>2018</w:t>
      </w:r>
      <w:r w:rsidRPr="00CF4E5A">
        <w:rPr>
          <w:rFonts w:ascii="宋体" w:hAnsi="宋体" w:cs="宋体" w:hint="eastAsia"/>
          <w:color w:val="000000"/>
          <w:sz w:val="28"/>
          <w:szCs w:val="28"/>
          <w:lang w:bidi="ar"/>
        </w:rPr>
        <w:t>级学制</w:t>
      </w:r>
      <w:r w:rsidRPr="00CF4E5A">
        <w:rPr>
          <w:rFonts w:ascii="宋体" w:hAnsi="宋体" w:cs="宋体"/>
          <w:color w:val="000000"/>
          <w:sz w:val="28"/>
          <w:szCs w:val="28"/>
          <w:lang w:bidi="ar"/>
        </w:rPr>
        <w:t>3年</w:t>
      </w:r>
      <w:r w:rsidRPr="00CF4E5A">
        <w:rPr>
          <w:rFonts w:ascii="宋体" w:hAnsi="宋体" w:cs="宋体" w:hint="eastAsia"/>
          <w:color w:val="000000"/>
          <w:sz w:val="28"/>
          <w:szCs w:val="28"/>
          <w:lang w:bidi="ar"/>
        </w:rPr>
        <w:t>，最长可延期</w:t>
      </w:r>
      <w:r w:rsidRPr="00CF4E5A">
        <w:rPr>
          <w:rFonts w:ascii="宋体" w:hAnsi="宋体" w:cs="宋体"/>
          <w:color w:val="000000"/>
          <w:sz w:val="28"/>
          <w:szCs w:val="28"/>
          <w:lang w:bidi="ar"/>
        </w:rPr>
        <w:t>4年</w:t>
      </w:r>
      <w:r w:rsidRPr="00CF4E5A">
        <w:rPr>
          <w:rFonts w:ascii="宋体" w:hAnsi="宋体" w:cs="宋体" w:hint="eastAsia"/>
          <w:color w:val="000000"/>
          <w:sz w:val="28"/>
          <w:szCs w:val="28"/>
          <w:lang w:bidi="ar"/>
        </w:rPr>
        <w:t>，</w:t>
      </w:r>
      <w:r w:rsidRPr="00CF4E5A">
        <w:rPr>
          <w:rFonts w:ascii="宋体" w:hAnsi="宋体" w:cs="宋体"/>
          <w:color w:val="000000"/>
          <w:sz w:val="28"/>
          <w:szCs w:val="28"/>
          <w:lang w:bidi="ar"/>
        </w:rPr>
        <w:t>2019</w:t>
      </w:r>
      <w:r w:rsidRPr="00CF4E5A">
        <w:rPr>
          <w:rFonts w:ascii="宋体" w:hAnsi="宋体" w:cs="宋体" w:hint="eastAsia"/>
          <w:color w:val="000000"/>
          <w:sz w:val="28"/>
          <w:szCs w:val="28"/>
          <w:lang w:bidi="ar"/>
        </w:rPr>
        <w:t>级以后学制</w:t>
      </w:r>
      <w:r w:rsidRPr="00CF4E5A">
        <w:rPr>
          <w:rFonts w:ascii="宋体" w:hAnsi="宋体" w:cs="宋体"/>
          <w:color w:val="000000"/>
          <w:sz w:val="28"/>
          <w:szCs w:val="28"/>
          <w:lang w:bidi="ar"/>
        </w:rPr>
        <w:t>4年，</w:t>
      </w:r>
      <w:r w:rsidRPr="00CF4E5A">
        <w:rPr>
          <w:rFonts w:ascii="宋体" w:hAnsi="宋体" w:cs="宋体" w:hint="eastAsia"/>
          <w:color w:val="000000"/>
          <w:sz w:val="28"/>
          <w:szCs w:val="28"/>
          <w:lang w:bidi="ar"/>
        </w:rPr>
        <w:t>最长可延期</w:t>
      </w:r>
      <w:r w:rsidRPr="00CF4E5A">
        <w:rPr>
          <w:rFonts w:ascii="宋体" w:hAnsi="宋体" w:cs="宋体"/>
          <w:color w:val="000000"/>
          <w:sz w:val="28"/>
          <w:szCs w:val="28"/>
          <w:lang w:bidi="ar"/>
        </w:rPr>
        <w:t>3</w:t>
      </w:r>
      <w:r w:rsidRPr="00CF4E5A">
        <w:rPr>
          <w:rFonts w:ascii="宋体" w:hAnsi="宋体" w:cs="宋体" w:hint="eastAsia"/>
          <w:color w:val="000000"/>
          <w:sz w:val="28"/>
          <w:szCs w:val="28"/>
          <w:lang w:bidi="ar"/>
        </w:rPr>
        <w:t>年。</w:t>
      </w:r>
    </w:p>
    <w:p w:rsidR="00CF4E5A" w:rsidRPr="00CF4E5A" w:rsidRDefault="00CF4E5A" w:rsidP="00CF4E5A">
      <w:pPr>
        <w:widowControl/>
        <w:snapToGrid w:val="0"/>
        <w:spacing w:beforeLines="50" w:before="156"/>
        <w:jc w:val="left"/>
        <w:rPr>
          <w:rFonts w:ascii="仿宋" w:eastAsia="仿宋" w:hAnsi="仿宋" w:cs="仿宋"/>
          <w:b/>
          <w:kern w:val="2"/>
          <w:sz w:val="32"/>
          <w:szCs w:val="32"/>
          <w:lang w:bidi="ar"/>
        </w:rPr>
      </w:pPr>
      <w:r w:rsidRPr="00CF4E5A">
        <w:rPr>
          <w:rFonts w:ascii="仿宋" w:eastAsia="仿宋" w:hAnsi="仿宋" w:cs="仿宋" w:hint="eastAsia"/>
          <w:b/>
          <w:kern w:val="2"/>
          <w:sz w:val="32"/>
          <w:szCs w:val="32"/>
          <w:lang w:bidi="ar"/>
        </w:rPr>
        <w:t>附件</w:t>
      </w:r>
      <w:r>
        <w:rPr>
          <w:rFonts w:ascii="仿宋" w:eastAsia="仿宋" w:hAnsi="仿宋" w:cs="仿宋"/>
          <w:b/>
          <w:kern w:val="2"/>
          <w:sz w:val="32"/>
          <w:szCs w:val="32"/>
          <w:lang w:bidi="ar"/>
        </w:rPr>
        <w:t>12</w:t>
      </w:r>
    </w:p>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lang w:bidi="ar"/>
        </w:rPr>
      </w:pPr>
      <w:r w:rsidRPr="00CF4E5A">
        <w:rPr>
          <w:rFonts w:ascii="方正小标宋简体" w:eastAsia="方正小标宋简体" w:hAnsi="方正小标宋简体" w:cs="方正小标宋简体" w:hint="eastAsia"/>
          <w:bCs/>
          <w:kern w:val="2"/>
          <w:sz w:val="44"/>
          <w:szCs w:val="44"/>
          <w:lang w:bidi="ar"/>
        </w:rPr>
        <w:t>延期申请学位情况</w:t>
      </w:r>
    </w:p>
    <w:tbl>
      <w:tblPr>
        <w:tblW w:w="14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575"/>
        <w:gridCol w:w="1500"/>
        <w:gridCol w:w="3375"/>
        <w:gridCol w:w="2145"/>
        <w:gridCol w:w="1755"/>
        <w:gridCol w:w="1560"/>
      </w:tblGrid>
      <w:tr w:rsidR="00CF4E5A" w:rsidRPr="00CF4E5A" w:rsidTr="006B3C76">
        <w:tc>
          <w:tcPr>
            <w:tcW w:w="212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学院</w:t>
            </w:r>
          </w:p>
        </w:tc>
        <w:tc>
          <w:tcPr>
            <w:tcW w:w="1575"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学生姓名</w:t>
            </w:r>
          </w:p>
        </w:tc>
        <w:tc>
          <w:tcPr>
            <w:tcW w:w="150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导师姓名</w:t>
            </w:r>
          </w:p>
        </w:tc>
        <w:tc>
          <w:tcPr>
            <w:tcW w:w="3375"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延期申请学位原因</w:t>
            </w:r>
          </w:p>
        </w:tc>
        <w:tc>
          <w:tcPr>
            <w:tcW w:w="2145"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proofErr w:type="gramStart"/>
            <w:r w:rsidRPr="00CF4E5A">
              <w:rPr>
                <w:rFonts w:ascii="宋体" w:hAnsi="宋体" w:cs="宋体" w:hint="eastAsia"/>
                <w:b/>
                <w:bCs/>
                <w:color w:val="000000"/>
                <w:sz w:val="28"/>
                <w:szCs w:val="28"/>
                <w:lang w:bidi="ar"/>
              </w:rPr>
              <w:t>应授学位</w:t>
            </w:r>
            <w:proofErr w:type="gramEnd"/>
            <w:r w:rsidRPr="00CF4E5A">
              <w:rPr>
                <w:rFonts w:ascii="宋体" w:hAnsi="宋体" w:cs="宋体" w:hint="eastAsia"/>
                <w:b/>
                <w:bCs/>
                <w:color w:val="000000"/>
                <w:sz w:val="28"/>
                <w:szCs w:val="28"/>
                <w:lang w:bidi="ar"/>
              </w:rPr>
              <w:t>时间</w:t>
            </w:r>
          </w:p>
        </w:tc>
        <w:tc>
          <w:tcPr>
            <w:tcW w:w="1755"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超期年限</w:t>
            </w:r>
          </w:p>
        </w:tc>
        <w:tc>
          <w:tcPr>
            <w:tcW w:w="1560" w:type="dxa"/>
          </w:tcPr>
          <w:p w:rsidR="00CF4E5A" w:rsidRPr="00CF4E5A" w:rsidRDefault="00CF4E5A" w:rsidP="00CF4E5A">
            <w:pPr>
              <w:widowControl/>
              <w:spacing w:line="400" w:lineRule="exact"/>
              <w:jc w:val="center"/>
              <w:textAlignment w:val="center"/>
              <w:rPr>
                <w:rFonts w:ascii="宋体" w:hAnsi="宋体" w:cs="宋体"/>
                <w:b/>
                <w:bCs/>
                <w:color w:val="000000"/>
                <w:sz w:val="28"/>
                <w:szCs w:val="28"/>
                <w:lang w:bidi="ar"/>
              </w:rPr>
            </w:pPr>
            <w:r w:rsidRPr="00CF4E5A">
              <w:rPr>
                <w:rFonts w:ascii="宋体" w:hAnsi="宋体" w:cs="宋体" w:hint="eastAsia"/>
                <w:b/>
                <w:bCs/>
                <w:color w:val="000000"/>
                <w:sz w:val="28"/>
                <w:szCs w:val="28"/>
                <w:lang w:bidi="ar"/>
              </w:rPr>
              <w:t>备注</w:t>
            </w:r>
          </w:p>
        </w:tc>
      </w:tr>
      <w:tr w:rsidR="00CF4E5A" w:rsidRPr="00CF4E5A" w:rsidTr="006B3C76">
        <w:tc>
          <w:tcPr>
            <w:tcW w:w="212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p>
        </w:tc>
        <w:tc>
          <w:tcPr>
            <w:tcW w:w="15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张三</w:t>
            </w:r>
          </w:p>
        </w:tc>
        <w:tc>
          <w:tcPr>
            <w:tcW w:w="150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李四</w:t>
            </w:r>
          </w:p>
        </w:tc>
        <w:tc>
          <w:tcPr>
            <w:tcW w:w="33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小论文未见刊</w:t>
            </w:r>
          </w:p>
        </w:tc>
        <w:tc>
          <w:tcPr>
            <w:tcW w:w="214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2024.6</w:t>
            </w:r>
          </w:p>
        </w:tc>
        <w:tc>
          <w:tcPr>
            <w:tcW w:w="175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0</w:t>
            </w:r>
          </w:p>
        </w:tc>
        <w:tc>
          <w:tcPr>
            <w:tcW w:w="156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p>
        </w:tc>
      </w:tr>
      <w:tr w:rsidR="00CF4E5A" w:rsidRPr="00CF4E5A" w:rsidTr="006B3C76">
        <w:tc>
          <w:tcPr>
            <w:tcW w:w="2120" w:type="dxa"/>
          </w:tcPr>
          <w:p w:rsidR="00CF4E5A" w:rsidRPr="00CF4E5A" w:rsidRDefault="00CF4E5A" w:rsidP="00CF4E5A">
            <w:pPr>
              <w:widowControl/>
              <w:spacing w:line="480" w:lineRule="exact"/>
              <w:jc w:val="center"/>
              <w:rPr>
                <w:rFonts w:ascii="方正小标宋简体" w:eastAsia="方正小标宋简体" w:hAnsi="方正小标宋简体" w:cs="方正小标宋简体"/>
                <w:bCs/>
                <w:kern w:val="2"/>
                <w:sz w:val="44"/>
                <w:szCs w:val="44"/>
              </w:rPr>
            </w:pPr>
          </w:p>
        </w:tc>
        <w:tc>
          <w:tcPr>
            <w:tcW w:w="15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王五</w:t>
            </w:r>
          </w:p>
        </w:tc>
        <w:tc>
          <w:tcPr>
            <w:tcW w:w="150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赵六</w:t>
            </w:r>
          </w:p>
        </w:tc>
        <w:tc>
          <w:tcPr>
            <w:tcW w:w="337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学位论文未达要求，分委员会建议延期</w:t>
            </w:r>
          </w:p>
        </w:tc>
        <w:tc>
          <w:tcPr>
            <w:tcW w:w="214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hint="eastAsia"/>
                <w:color w:val="000000"/>
                <w:sz w:val="28"/>
                <w:szCs w:val="28"/>
                <w:lang w:bidi="ar"/>
              </w:rPr>
              <w:t>2023.6</w:t>
            </w:r>
          </w:p>
        </w:tc>
        <w:tc>
          <w:tcPr>
            <w:tcW w:w="1755"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r w:rsidRPr="00CF4E5A">
              <w:rPr>
                <w:rFonts w:ascii="宋体" w:hAnsi="宋体" w:cs="宋体"/>
                <w:color w:val="000000"/>
                <w:sz w:val="28"/>
                <w:szCs w:val="28"/>
                <w:lang w:bidi="ar"/>
              </w:rPr>
              <w:t>1</w:t>
            </w:r>
          </w:p>
        </w:tc>
        <w:tc>
          <w:tcPr>
            <w:tcW w:w="1560" w:type="dxa"/>
          </w:tcPr>
          <w:p w:rsidR="00CF4E5A" w:rsidRPr="00CF4E5A" w:rsidRDefault="00CF4E5A" w:rsidP="00CF4E5A">
            <w:pPr>
              <w:widowControl/>
              <w:spacing w:line="380" w:lineRule="exact"/>
              <w:jc w:val="center"/>
              <w:textAlignment w:val="center"/>
              <w:rPr>
                <w:rFonts w:ascii="宋体" w:hAnsi="宋体" w:cs="宋体"/>
                <w:color w:val="000000"/>
                <w:sz w:val="28"/>
                <w:szCs w:val="28"/>
                <w:lang w:bidi="ar"/>
              </w:rPr>
            </w:pPr>
          </w:p>
        </w:tc>
      </w:tr>
    </w:tbl>
    <w:p w:rsidR="00CF4E5A" w:rsidRDefault="00CF4E5A">
      <w:pPr>
        <w:rPr>
          <w:rFonts w:ascii="仿宋" w:eastAsia="仿宋" w:hAnsi="仿宋" w:cs="仿宋"/>
          <w:sz w:val="32"/>
          <w:szCs w:val="32"/>
        </w:rPr>
      </w:pPr>
    </w:p>
    <w:sectPr w:rsidR="00CF4E5A">
      <w:pgSz w:w="16838" w:h="11906" w:orient="landscape"/>
      <w:pgMar w:top="1400" w:right="1440" w:bottom="906"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6FA" w:rsidRDefault="006A56FA">
      <w:r>
        <w:separator/>
      </w:r>
    </w:p>
  </w:endnote>
  <w:endnote w:type="continuationSeparator" w:id="0">
    <w:p w:rsidR="006A56FA" w:rsidRDefault="006A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E46" w:rsidRDefault="004B4E4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B4E46" w:rsidRDefault="004B4E46">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B4E46" w:rsidRDefault="004B4E46">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6FA" w:rsidRDefault="006A56FA">
      <w:r>
        <w:separator/>
      </w:r>
    </w:p>
  </w:footnote>
  <w:footnote w:type="continuationSeparator" w:id="0">
    <w:p w:rsidR="006A56FA" w:rsidRDefault="006A5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4812D4"/>
    <w:multiLevelType w:val="hybridMultilevel"/>
    <w:tmpl w:val="5956B5B6"/>
    <w:lvl w:ilvl="0" w:tplc="EC7032BA">
      <w:start w:val="1"/>
      <w:numFmt w:val="japaneseCounting"/>
      <w:lvlText w:val="（%1）"/>
      <w:lvlJc w:val="left"/>
      <w:pPr>
        <w:ind w:left="1725" w:hanging="108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RiNzI2MjE0NjhlOTk5NDEyNGFkZjViOGFjYTdkMzgifQ=="/>
    <w:docVar w:name="KSO_WPS_MARK_KEY" w:val="ce9a6480-6f12-4188-a96c-ecda1ac979b4"/>
  </w:docVars>
  <w:rsids>
    <w:rsidRoot w:val="21E653B5"/>
    <w:rsid w:val="002737B8"/>
    <w:rsid w:val="003F6D4A"/>
    <w:rsid w:val="004B4E46"/>
    <w:rsid w:val="00517274"/>
    <w:rsid w:val="006518EB"/>
    <w:rsid w:val="006A56FA"/>
    <w:rsid w:val="00740078"/>
    <w:rsid w:val="007B17A1"/>
    <w:rsid w:val="007C6C33"/>
    <w:rsid w:val="00927FAC"/>
    <w:rsid w:val="00A83769"/>
    <w:rsid w:val="00B46BD2"/>
    <w:rsid w:val="00BF5A4C"/>
    <w:rsid w:val="00CF4E5A"/>
    <w:rsid w:val="00D5605D"/>
    <w:rsid w:val="035B5672"/>
    <w:rsid w:val="04EC1750"/>
    <w:rsid w:val="15513FEC"/>
    <w:rsid w:val="197F3288"/>
    <w:rsid w:val="21E653B5"/>
    <w:rsid w:val="2F4B5DEA"/>
    <w:rsid w:val="4047116E"/>
    <w:rsid w:val="4AA625E4"/>
    <w:rsid w:val="4C4B55BC"/>
    <w:rsid w:val="52933407"/>
    <w:rsid w:val="69643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F570D"/>
  <w15:docId w15:val="{12CF641A-8ADE-4E9F-AA4A-E4CA8A55E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11">
    <w:name w:val="font11"/>
    <w:autoRedefine/>
    <w:qFormat/>
    <w:rPr>
      <w:rFonts w:ascii="宋体" w:eastAsia="宋体" w:hAnsi="宋体" w:cs="宋体" w:hint="eastAsia"/>
      <w:color w:val="000000"/>
      <w:sz w:val="24"/>
      <w:szCs w:val="24"/>
      <w:u w:val="none"/>
    </w:rPr>
  </w:style>
  <w:style w:type="character" w:customStyle="1" w:styleId="font21">
    <w:name w:val="font21"/>
    <w:autoRedefine/>
    <w:qFormat/>
    <w:rPr>
      <w:rFonts w:ascii="Times New Roman" w:hAnsi="Times New Roman" w:cs="Times New Roman" w:hint="default"/>
      <w:color w:val="000000"/>
      <w:sz w:val="24"/>
      <w:szCs w:val="24"/>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31">
    <w:name w:val="font31"/>
    <w:basedOn w:val="a0"/>
    <w:autoRedefine/>
    <w:qFormat/>
    <w:rPr>
      <w:rFonts w:ascii="宋体" w:eastAsia="宋体" w:hAnsi="宋体" w:cs="宋体" w:hint="eastAsia"/>
      <w:color w:val="000000"/>
      <w:sz w:val="28"/>
      <w:szCs w:val="28"/>
      <w:u w:val="none"/>
    </w:rPr>
  </w:style>
  <w:style w:type="paragraph" w:styleId="a5">
    <w:name w:val="Balloon Text"/>
    <w:basedOn w:val="a"/>
    <w:link w:val="a6"/>
    <w:rsid w:val="00A83769"/>
    <w:rPr>
      <w:sz w:val="18"/>
      <w:szCs w:val="18"/>
    </w:rPr>
  </w:style>
  <w:style w:type="character" w:customStyle="1" w:styleId="a6">
    <w:name w:val="批注框文本 字符"/>
    <w:basedOn w:val="a0"/>
    <w:link w:val="a5"/>
    <w:rsid w:val="00A83769"/>
    <w:rPr>
      <w:sz w:val="18"/>
      <w:szCs w:val="18"/>
    </w:rPr>
  </w:style>
  <w:style w:type="paragraph" w:styleId="a7">
    <w:name w:val="List Paragraph"/>
    <w:basedOn w:val="a"/>
    <w:uiPriority w:val="99"/>
    <w:rsid w:val="00A83769"/>
    <w:pPr>
      <w:ind w:firstLineChars="200" w:firstLine="420"/>
    </w:pPr>
  </w:style>
  <w:style w:type="table" w:styleId="a8">
    <w:name w:val="Table Grid"/>
    <w:basedOn w:val="a1"/>
    <w:rsid w:val="00CF4E5A"/>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13</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锡</dc:creator>
  <cp:lastModifiedBy>Administrator</cp:lastModifiedBy>
  <cp:revision>6</cp:revision>
  <cp:lastPrinted>2024-01-04T15:01:00Z</cp:lastPrinted>
  <dcterms:created xsi:type="dcterms:W3CDTF">2024-01-04T11:10:00Z</dcterms:created>
  <dcterms:modified xsi:type="dcterms:W3CDTF">2024-05-27T08:30:00Z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D8BAC3C704E44289BC67922075000C18_13</vt:lpwstr>
  </property>
</Properties>
</file>