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74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74"/>
          <w:w w:val="100"/>
          <w:sz w:val="44"/>
          <w:szCs w:val="44"/>
          <w:lang w:val="en-US" w:eastAsia="zh-CN"/>
        </w:rPr>
        <w:t>河北省研究生创新资助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25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25"/>
          <w:w w:val="100"/>
          <w:sz w:val="44"/>
          <w:szCs w:val="44"/>
          <w:lang w:val="en-US" w:eastAsia="zh-CN"/>
        </w:rPr>
        <w:t>项目申请书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w w:val="1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458"/>
        <w:gridCol w:w="845"/>
        <w:gridCol w:w="1510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申请者姓名：</w:t>
            </w:r>
          </w:p>
        </w:tc>
        <w:tc>
          <w:tcPr>
            <w:tcW w:w="441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研究生类别：</w:t>
            </w: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博士研究生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 w:ascii="Wingdings 2" w:hAnsi="Wingdings 2" w:cs="Wingdings 2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硕士研究生</w:t>
            </w:r>
          </w:p>
        </w:tc>
        <w:tc>
          <w:tcPr>
            <w:tcW w:w="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 w:ascii="Wingdings 2" w:hAnsi="Wingdings 2" w:cs="Wingdings 2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攻读方式：</w:t>
            </w: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非定向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委托培养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 w:ascii="Wingdings 2" w:hAnsi="Wingdings 2" w:cs="Wingdings 2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 w:ascii="Wingdings 2" w:hAnsi="Wingdings 2" w:cs="Wingdings 2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定向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自筹经费</w:t>
            </w:r>
          </w:p>
        </w:tc>
        <w:tc>
          <w:tcPr>
            <w:tcW w:w="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 w:ascii="Wingdings 2" w:hAnsi="Wingdings 2" w:cs="Wingdings 2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 w:ascii="Wingdings 2" w:hAnsi="Wingdings 2" w:cs="Wingdings 2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68" w:rightChars="318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所属一级学科/专业学位类别：</w:t>
            </w:r>
          </w:p>
        </w:tc>
        <w:tc>
          <w:tcPr>
            <w:tcW w:w="441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研究方向：</w:t>
            </w:r>
          </w:p>
        </w:tc>
        <w:tc>
          <w:tcPr>
            <w:tcW w:w="441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申请项目名称：</w:t>
            </w:r>
          </w:p>
        </w:tc>
        <w:tc>
          <w:tcPr>
            <w:tcW w:w="441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所在学校：</w:t>
            </w:r>
          </w:p>
        </w:tc>
        <w:tc>
          <w:tcPr>
            <w:tcW w:w="441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河北省人民政府学位委员会办公室制</w:t>
      </w:r>
      <w:r>
        <w:rPr>
          <w:rFonts w:hint="eastAsia"/>
          <w:lang w:val="en-US" w:eastAsia="zh-CN"/>
        </w:rPr>
        <w:t xml:space="preserve">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81"/>
        <w:gridCol w:w="735"/>
        <w:gridCol w:w="367"/>
        <w:gridCol w:w="236"/>
        <w:gridCol w:w="653"/>
        <w:gridCol w:w="923"/>
        <w:gridCol w:w="168"/>
        <w:gridCol w:w="945"/>
        <w:gridCol w:w="597"/>
        <w:gridCol w:w="242"/>
        <w:gridCol w:w="361"/>
        <w:gridCol w:w="246"/>
        <w:gridCol w:w="472"/>
        <w:gridCol w:w="473"/>
        <w:gridCol w:w="1088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25" w:hRule="atLeast"/>
        </w:trPr>
        <w:tc>
          <w:tcPr>
            <w:tcW w:w="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项目名称①</w:t>
            </w:r>
          </w:p>
        </w:tc>
        <w:tc>
          <w:tcPr>
            <w:tcW w:w="677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3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A.社科项目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B.自然科学项目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经费②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  <w:tc>
          <w:tcPr>
            <w:tcW w:w="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起止年限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  月至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年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92" w:hRule="atLeast"/>
        </w:trPr>
        <w:tc>
          <w:tcPr>
            <w:tcW w:w="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一级学科/专业学位类别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代  码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一级学科/专业学位类别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名  称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是否重点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  科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国家级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省  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25" w:hRule="atLeast"/>
        </w:trPr>
        <w:tc>
          <w:tcPr>
            <w:tcW w:w="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55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申请人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博士或硕士入学年月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19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信箱</w:t>
            </w:r>
          </w:p>
        </w:tc>
        <w:tc>
          <w:tcPr>
            <w:tcW w:w="26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25" w:hRule="atLeast"/>
        </w:trPr>
        <w:tc>
          <w:tcPr>
            <w:tcW w:w="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备注③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25" w:hRule="atLeast"/>
        </w:trPr>
        <w:tc>
          <w:tcPr>
            <w:tcW w:w="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主要研究方向</w:t>
            </w:r>
          </w:p>
        </w:tc>
        <w:tc>
          <w:tcPr>
            <w:tcW w:w="640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25" w:hRule="atLeast"/>
        </w:trPr>
        <w:tc>
          <w:tcPr>
            <w:tcW w:w="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近三年在国内外重要刊物发表论文共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篇，出版专著（译著）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25" w:hRule="atLeast"/>
        </w:trPr>
        <w:tc>
          <w:tcPr>
            <w:tcW w:w="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近三年获奖成果：国家级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项，部省级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25" w:hRule="atLeast"/>
        </w:trPr>
        <w:tc>
          <w:tcPr>
            <w:tcW w:w="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目前承担科研项目：国家级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项，省部级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25" w:hRule="atLeast"/>
        </w:trPr>
        <w:tc>
          <w:tcPr>
            <w:tcW w:w="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近三年支配科研经费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万元，年均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771" w:hRule="atLeast"/>
        </w:trPr>
        <w:tc>
          <w:tcPr>
            <w:tcW w:w="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项目主要研究内容及技术指标（限300字）</w:t>
            </w:r>
          </w:p>
        </w:tc>
        <w:tc>
          <w:tcPr>
            <w:tcW w:w="8187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（含研究内容的原创点或创新点）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26" w:hRule="atLeast"/>
        </w:trPr>
        <w:tc>
          <w:tcPr>
            <w:tcW w:w="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主题词（不超过3个）</w:t>
            </w:r>
          </w:p>
        </w:tc>
        <w:tc>
          <w:tcPr>
            <w:tcW w:w="55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lang w:val="en-US" w:eastAsia="zh-CN"/>
        </w:rPr>
        <w:t>①项目名称应简洁明了，字数限25个汉字内；②申请额度：社科类项目不超过1万元，自然科学类项目不超过3万元；③备注一栏如是院士填写A，长江学者奖励计划特聘教授填B，国家杰出青年基金获得者填C，国家突出贡献中青年专家填D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1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一、立项依据（包括项目来源，研究意义，国内外研究现状、水平和发展趋势，选题的独创性等，并附主要参考文献及出处）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2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二、研究目标、研究内容和拟解决的关键问题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三、课题的研究方法、技术路线、实验方案（含创新性）及其可行性分析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四、研究工作的总体安排及进度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五、研究工作的预期成果及成果提交形式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六、研究工作条件和基础（包裹过去的研究工作基础，现有的主要仪器设备、研究技术及协作条件等）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232"/>
        <w:gridCol w:w="5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7" w:hRule="atLeast"/>
        </w:trPr>
        <w:tc>
          <w:tcPr>
            <w:tcW w:w="90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七、申请人简历及近三年与本课题有关的主要研究成果（承担项目、发表论文、获奖情况、国内外评价、引用情况）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八、经费概算（单位：万元）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支  出  科  目</w:t>
            </w: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金  额</w:t>
            </w:r>
          </w:p>
        </w:tc>
        <w:tc>
          <w:tcPr>
            <w:tcW w:w="57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用           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57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57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57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57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57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57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57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57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九、申请者承诺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申请人保证上述内容的真实性。如获资助，保证遵守河北省研究生教育创新项目申报有关规定。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right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十、导师推荐意见（包括课题的意义，申请人的学术水平、创新能力评价，对项目结果的预测，总经费预算，以及可能提供的支持等）：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十一、所在学科意见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90" w:firstLineChars="290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学科负责人（签章）：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1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学校审核意见：（包括能否提供配套经费的说明）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350" w:firstLineChars="350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学校公章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2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省教育厅专家组审核意见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140" w:firstLineChars="340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专家组组长签章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EA73B"/>
    <w:multiLevelType w:val="singleLevel"/>
    <w:tmpl w:val="999EA73B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EwOTM0OGUyY2Y4YTIwZGQ3MDdhZDQ4NTdiNTIifQ=="/>
  </w:docVars>
  <w:rsids>
    <w:rsidRoot w:val="523A5F9C"/>
    <w:rsid w:val="523A5F9C"/>
    <w:rsid w:val="6B0E63C7"/>
    <w:rsid w:val="6C9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927</Words>
  <Characters>932</Characters>
  <Lines>0</Lines>
  <Paragraphs>0</Paragraphs>
  <TotalTime>6</TotalTime>
  <ScaleCrop>false</ScaleCrop>
  <LinksUpToDate>false</LinksUpToDate>
  <CharactersWithSpaces>1103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2024-07-02T04:48:00Z</dcterms:created>
  <dc:creator>金峰</dc:creator>
  <cp:lastModifiedBy>垢彼补池种</cp:lastModifiedBy>
  <cp:lastPrinted>2024-07-02T07:23:00Z</cp:lastPrinted>
  <dcterms:modified xsi:type="dcterms:W3CDTF">2024-07-11T07:38:38Z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1F1EEA8F38BB4EAA825ECEEB7D400260_13</vt:lpwstr>
  </property>
</Properties>
</file>