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ascii="仿宋" w:hAnsi="仿宋" w:eastAsia="仿宋" w:cs="仿宋"/>
          <w:sz w:val="28"/>
          <w:szCs w:val="28"/>
        </w:rPr>
      </w:pPr>
      <w:r>
        <w:rPr>
          <w:rFonts w:hint="eastAsia" w:ascii="黑体" w:hAnsi="黑体" w:eastAsia="黑体"/>
          <w:b/>
          <w:sz w:val="36"/>
          <w:szCs w:val="36"/>
        </w:rPr>
        <w:t>河北农业</w:t>
      </w:r>
      <w:r>
        <w:rPr>
          <w:rFonts w:ascii="黑体" w:hAnsi="黑体" w:eastAsia="黑体"/>
          <w:b/>
          <w:sz w:val="36"/>
          <w:szCs w:val="36"/>
        </w:rPr>
        <w:t>大学</w:t>
      </w:r>
      <w:r>
        <w:rPr>
          <w:rFonts w:hint="eastAsia" w:ascii="黑体" w:hAnsi="黑体" w:eastAsia="黑体"/>
          <w:b/>
          <w:sz w:val="36"/>
          <w:szCs w:val="36"/>
        </w:rPr>
        <w:t>20</w:t>
      </w:r>
      <w:r>
        <w:rPr>
          <w:rFonts w:ascii="黑体" w:hAnsi="黑体" w:eastAsia="黑体"/>
          <w:b/>
          <w:sz w:val="36"/>
          <w:szCs w:val="36"/>
        </w:rPr>
        <w:t>2</w:t>
      </w:r>
      <w:r>
        <w:rPr>
          <w:rFonts w:hint="eastAsia" w:ascii="黑体" w:hAnsi="黑体" w:eastAsia="黑体"/>
          <w:b/>
          <w:sz w:val="36"/>
          <w:szCs w:val="36"/>
          <w:lang w:val="en-US" w:eastAsia="zh-CN"/>
        </w:rPr>
        <w:t>4</w:t>
      </w:r>
      <w:r>
        <w:rPr>
          <w:rFonts w:hint="eastAsia" w:ascii="黑体" w:hAnsi="黑体" w:eastAsia="黑体"/>
          <w:b/>
          <w:sz w:val="36"/>
          <w:szCs w:val="36"/>
        </w:rPr>
        <w:t>年</w:t>
      </w:r>
      <w:r>
        <w:rPr>
          <w:rFonts w:hint="eastAsia" w:ascii="黑体" w:hAnsi="黑体" w:eastAsia="黑体"/>
          <w:b/>
          <w:sz w:val="36"/>
          <w:szCs w:val="36"/>
          <w:lang w:val="en-US" w:eastAsia="zh-CN"/>
        </w:rPr>
        <w:t>硕</w:t>
      </w:r>
      <w:r>
        <w:rPr>
          <w:rFonts w:hint="eastAsia" w:ascii="黑体" w:hAnsi="黑体" w:eastAsia="黑体"/>
          <w:b/>
          <w:sz w:val="36"/>
          <w:szCs w:val="36"/>
        </w:rPr>
        <w:t>士研究生诚信复试承诺书</w:t>
      </w:r>
    </w:p>
    <w:p>
      <w:pPr>
        <w:keepNext w:val="0"/>
        <w:keepLines w:val="0"/>
        <w:pageBreakBefore w:val="0"/>
        <w:widowControl w:val="0"/>
        <w:numPr>
          <w:ilvl w:val="255"/>
          <w:numId w:val="0"/>
        </w:numPr>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我是参加河北农业大学202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硕</w:t>
      </w:r>
      <w:r>
        <w:rPr>
          <w:rFonts w:hint="eastAsia" w:ascii="仿宋" w:hAnsi="仿宋" w:eastAsia="仿宋" w:cs="仿宋"/>
          <w:sz w:val="28"/>
          <w:szCs w:val="28"/>
        </w:rPr>
        <w:t>士研究生复试的考生。我已熟知《国家教育考试违规处理办法》《普通高等学校招生违规行为处理暂行办法》</w:t>
      </w:r>
      <w:r>
        <w:rPr>
          <w:rFonts w:hint="eastAsia" w:ascii="仿宋" w:hAnsi="仿宋" w:eastAsia="仿宋" w:cs="仿宋"/>
          <w:bCs/>
          <w:sz w:val="28"/>
          <w:szCs w:val="28"/>
        </w:rPr>
        <w:t>《普通高等学校招生体检工作指导意见》《教育部办公厅 卫生部办公厅关于普通高等学校招生学生入学身体检查取消乙肝项目检测有关问题的通知》</w:t>
      </w:r>
      <w:r>
        <w:rPr>
          <w:rFonts w:hint="eastAsia" w:ascii="仿宋" w:hAnsi="仿宋" w:eastAsia="仿宋" w:cs="仿宋"/>
          <w:sz w:val="28"/>
          <w:szCs w:val="28"/>
        </w:rPr>
        <w:t>和《河北农业大学202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硕士研究生复试录取工作方案</w:t>
      </w:r>
      <w:bookmarkStart w:id="0" w:name="_GoBack"/>
      <w:bookmarkEnd w:id="0"/>
      <w:r>
        <w:rPr>
          <w:rFonts w:hint="eastAsia" w:ascii="仿宋" w:hAnsi="仿宋" w:eastAsia="仿宋" w:cs="仿宋"/>
          <w:sz w:val="28"/>
          <w:szCs w:val="28"/>
        </w:rPr>
        <w:t>》《河北农业大学202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硕士</w:t>
      </w:r>
      <w:r>
        <w:rPr>
          <w:rFonts w:hint="eastAsia" w:ascii="仿宋" w:hAnsi="仿宋" w:eastAsia="仿宋" w:cs="仿宋"/>
          <w:sz w:val="28"/>
          <w:szCs w:val="28"/>
        </w:rPr>
        <w:t>研究生招生复试须知》等有关规定。我已清楚了解《中华人民共和国刑法修正案(九)》所规定的“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等相关条款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经过认真考虑，我郑重承诺：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自觉服从河北农业大学</w:t>
      </w:r>
      <w:r>
        <w:rPr>
          <w:rFonts w:hint="eastAsia" w:ascii="仿宋" w:hAnsi="仿宋" w:eastAsia="仿宋" w:cs="仿宋"/>
          <w:sz w:val="28"/>
          <w:szCs w:val="28"/>
          <w:lang w:val="en-US" w:eastAsia="zh-CN"/>
        </w:rPr>
        <w:t>招生单位</w:t>
      </w:r>
      <w:r>
        <w:rPr>
          <w:rFonts w:hint="eastAsia" w:ascii="仿宋" w:hAnsi="仿宋" w:eastAsia="仿宋" w:cs="仿宋"/>
          <w:sz w:val="28"/>
          <w:szCs w:val="28"/>
        </w:rPr>
        <w:t>的复试安排，严格按照规定的时间提交材料、参加复试。如不服从相应安排，本人承担由此造成的一切后果。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二、如实、准确提交各项复试资格审核及体检报告等</w:t>
      </w:r>
      <w:r>
        <w:rPr>
          <w:rFonts w:ascii="仿宋" w:hAnsi="仿宋" w:eastAsia="仿宋" w:cs="仿宋"/>
          <w:sz w:val="28"/>
          <w:szCs w:val="28"/>
        </w:rPr>
        <w:t>材料</w:t>
      </w:r>
      <w:r>
        <w:rPr>
          <w:rFonts w:hint="eastAsia" w:ascii="仿宋" w:hAnsi="仿宋" w:eastAsia="仿宋" w:cs="仿宋"/>
          <w:sz w:val="28"/>
          <w:szCs w:val="28"/>
        </w:rPr>
        <w:t>。如提供虚假、错误信息或弄虚作假，本人承担由此造成的一切后果。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三、自觉遵守相关法律法规、考试纪律和考场规则，诚信考试，独立作答，不保存和传播复试有关内容。如出现复试时无故离开</w:t>
      </w:r>
      <w:r>
        <w:rPr>
          <w:rFonts w:hint="eastAsia" w:ascii="仿宋" w:hAnsi="仿宋" w:eastAsia="仿宋" w:cs="仿宋"/>
          <w:sz w:val="28"/>
          <w:szCs w:val="28"/>
          <w:lang w:val="en-US" w:eastAsia="zh-CN"/>
        </w:rPr>
        <w:t>复试场所</w:t>
      </w:r>
      <w:r>
        <w:rPr>
          <w:rFonts w:ascii="仿宋" w:hAnsi="仿宋" w:eastAsia="仿宋" w:cs="仿宋"/>
          <w:sz w:val="28"/>
          <w:szCs w:val="28"/>
        </w:rPr>
        <w:t>、</w:t>
      </w:r>
      <w:r>
        <w:rPr>
          <w:rFonts w:hint="eastAsia" w:ascii="仿宋" w:hAnsi="仿宋" w:eastAsia="仿宋" w:cs="仿宋"/>
          <w:sz w:val="28"/>
          <w:szCs w:val="28"/>
        </w:rPr>
        <w:t>接受他人指导、提示、传递答案等作弊、违规、违纪、违法行为或将复试过程以录音、录像等</w:t>
      </w:r>
      <w:r>
        <w:rPr>
          <w:rFonts w:ascii="仿宋" w:hAnsi="仿宋" w:eastAsia="仿宋" w:cs="仿宋"/>
          <w:sz w:val="28"/>
          <w:szCs w:val="28"/>
        </w:rPr>
        <w:t>方式对外公开</w:t>
      </w:r>
      <w:r>
        <w:rPr>
          <w:rFonts w:hint="eastAsia" w:ascii="仿宋" w:hAnsi="仿宋" w:eastAsia="仿宋" w:cs="仿宋"/>
          <w:sz w:val="28"/>
          <w:szCs w:val="28"/>
        </w:rPr>
        <w:t>，本人自愿按照《国家教育考试违规处理办法》《普通高等学校招生违规行为处理暂行办法》等规定接受取消录取资格、记入《考生考试诚信档案》等处理结果。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四、如违反以上</w:t>
      </w:r>
      <w:r>
        <w:rPr>
          <w:rFonts w:ascii="仿宋" w:hAnsi="仿宋" w:eastAsia="仿宋" w:cs="仿宋"/>
          <w:sz w:val="28"/>
          <w:szCs w:val="28"/>
        </w:rPr>
        <w:t>承诺</w:t>
      </w:r>
      <w:r>
        <w:rPr>
          <w:rFonts w:hint="eastAsia" w:ascii="仿宋" w:hAnsi="仿宋" w:eastAsia="仿宋" w:cs="仿宋"/>
          <w:sz w:val="28"/>
          <w:szCs w:val="28"/>
        </w:rPr>
        <w:t>，河北农业大学可在任何时候取消本人的</w:t>
      </w:r>
      <w:r>
        <w:rPr>
          <w:rFonts w:hint="eastAsia" w:ascii="仿宋" w:hAnsi="仿宋" w:eastAsia="仿宋" w:cs="仿宋"/>
          <w:sz w:val="28"/>
          <w:szCs w:val="28"/>
          <w:lang w:val="en-US" w:eastAsia="zh-CN"/>
        </w:rPr>
        <w:t>硕</w:t>
      </w:r>
      <w:r>
        <w:rPr>
          <w:rFonts w:hint="eastAsia" w:ascii="仿宋" w:hAnsi="仿宋" w:eastAsia="仿宋" w:cs="仿宋"/>
          <w:sz w:val="28"/>
          <w:szCs w:val="28"/>
        </w:rPr>
        <w:t>士研究生复试、录取资格，一切责任由本人自负。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考生签名</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身份证号：</w:t>
      </w:r>
      <w:r>
        <w:rPr>
          <w:rFonts w:hint="eastAsia" w:ascii="仿宋" w:hAnsi="仿宋" w:eastAsia="仿宋" w:cs="仿宋"/>
          <w:sz w:val="28"/>
          <w:szCs w:val="28"/>
        </w:rPr>
        <w:t xml:space="preserve">                              </w:t>
      </w:r>
    </w:p>
    <w:p>
      <w:pPr>
        <w:spacing w:line="520" w:lineRule="exact"/>
        <w:ind w:firstLine="8120" w:firstLineChars="2900"/>
        <w:jc w:val="left"/>
        <w:rPr>
          <w:rFonts w:hint="eastAsia" w:ascii="仿宋" w:hAnsi="仿宋" w:eastAsia="仿宋" w:cs="仿宋"/>
          <w:sz w:val="28"/>
          <w:szCs w:val="28"/>
        </w:rPr>
      </w:pPr>
    </w:p>
    <w:p>
      <w:pPr>
        <w:spacing w:line="520" w:lineRule="exact"/>
        <w:ind w:firstLine="7000" w:firstLineChars="2500"/>
        <w:jc w:val="left"/>
        <w:rPr>
          <w:rFonts w:ascii="仿宋" w:hAnsi="仿宋" w:eastAsia="仿宋" w:cs="仿宋"/>
          <w:sz w:val="28"/>
          <w:szCs w:val="28"/>
        </w:rPr>
      </w:pPr>
      <w:r>
        <w:rPr>
          <w:rFonts w:hint="eastAsia" w:ascii="仿宋" w:hAnsi="仿宋" w:eastAsia="仿宋" w:cs="仿宋"/>
          <w:sz w:val="28"/>
          <w:szCs w:val="28"/>
          <w:lang w:val="en-US" w:eastAsia="zh-CN"/>
        </w:rPr>
        <w:t>2024</w:t>
      </w:r>
      <w:r>
        <w:rPr>
          <w:rFonts w:hint="eastAsia" w:ascii="仿宋" w:hAnsi="仿宋" w:eastAsia="仿宋" w:cs="仿宋"/>
          <w:sz w:val="28"/>
          <w:szCs w:val="28"/>
        </w:rPr>
        <w:t>年   月   日</w:t>
      </w:r>
    </w:p>
    <w:sectPr>
      <w:pgSz w:w="11906" w:h="16838"/>
      <w:pgMar w:top="1134" w:right="1134" w:bottom="851"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30F5EA"/>
    <w:multiLevelType w:val="singleLevel"/>
    <w:tmpl w:val="3F30F5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ZWU5NTMyMGEwMzkzODZjYjVlYjNjZDNlZjI0MmEifQ=="/>
  </w:docVars>
  <w:rsids>
    <w:rsidRoot w:val="3115383A"/>
    <w:rsid w:val="001324B3"/>
    <w:rsid w:val="001620E6"/>
    <w:rsid w:val="00254447"/>
    <w:rsid w:val="002631E3"/>
    <w:rsid w:val="002719EC"/>
    <w:rsid w:val="003961C6"/>
    <w:rsid w:val="00501C5C"/>
    <w:rsid w:val="005878E7"/>
    <w:rsid w:val="005A47F6"/>
    <w:rsid w:val="005C747F"/>
    <w:rsid w:val="007D2329"/>
    <w:rsid w:val="008E2957"/>
    <w:rsid w:val="009231AC"/>
    <w:rsid w:val="009657FC"/>
    <w:rsid w:val="009D4B4C"/>
    <w:rsid w:val="00CD5EDA"/>
    <w:rsid w:val="00EF1607"/>
    <w:rsid w:val="00F15BB5"/>
    <w:rsid w:val="00F33602"/>
    <w:rsid w:val="00FD45F8"/>
    <w:rsid w:val="00FE5ED9"/>
    <w:rsid w:val="058D4C46"/>
    <w:rsid w:val="0BA545D9"/>
    <w:rsid w:val="0D044AB9"/>
    <w:rsid w:val="0D3443EC"/>
    <w:rsid w:val="131D26A1"/>
    <w:rsid w:val="19A753EF"/>
    <w:rsid w:val="1B0A3376"/>
    <w:rsid w:val="21263F5B"/>
    <w:rsid w:val="260A7AF0"/>
    <w:rsid w:val="28670BA4"/>
    <w:rsid w:val="28BD054A"/>
    <w:rsid w:val="2E155B31"/>
    <w:rsid w:val="2FA61FE4"/>
    <w:rsid w:val="300D30B1"/>
    <w:rsid w:val="3115383A"/>
    <w:rsid w:val="3A0316E3"/>
    <w:rsid w:val="3E8D3C5C"/>
    <w:rsid w:val="464916A2"/>
    <w:rsid w:val="47CC458E"/>
    <w:rsid w:val="49294012"/>
    <w:rsid w:val="49C6220B"/>
    <w:rsid w:val="4A593D13"/>
    <w:rsid w:val="51A50387"/>
    <w:rsid w:val="53893F89"/>
    <w:rsid w:val="661E2441"/>
    <w:rsid w:val="67F670DF"/>
    <w:rsid w:val="6B1B2BB9"/>
    <w:rsid w:val="6E9B375C"/>
    <w:rsid w:val="705C5477"/>
    <w:rsid w:val="71695229"/>
    <w:rsid w:val="7192770D"/>
    <w:rsid w:val="737D2243"/>
    <w:rsid w:val="758740B9"/>
    <w:rsid w:val="760B1E00"/>
    <w:rsid w:val="798354FF"/>
    <w:rsid w:val="7DBF6791"/>
    <w:rsid w:val="7F88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autoRedefine/>
    <w:qFormat/>
    <w:uiPriority w:val="0"/>
    <w:rPr>
      <w:rFonts w:asciiTheme="minorHAnsi" w:hAnsiTheme="minorHAnsi" w:eastAsiaTheme="minorEastAsia" w:cstheme="minorBidi"/>
      <w:kern w:val="2"/>
      <w:sz w:val="18"/>
      <w:szCs w:val="18"/>
    </w:rPr>
  </w:style>
  <w:style w:type="character" w:customStyle="1" w:styleId="9">
    <w:name w:val="页脚 字符"/>
    <w:basedOn w:val="7"/>
    <w:link w:val="3"/>
    <w:autoRedefine/>
    <w:qFormat/>
    <w:uiPriority w:val="0"/>
    <w:rPr>
      <w:rFonts w:asciiTheme="minorHAnsi" w:hAnsiTheme="minorHAnsi" w:eastAsiaTheme="minorEastAsia" w:cstheme="minorBidi"/>
      <w:kern w:val="2"/>
      <w:sz w:val="18"/>
      <w:szCs w:val="18"/>
    </w:rPr>
  </w:style>
  <w:style w:type="character" w:customStyle="1" w:styleId="10">
    <w:name w:val="批注框文本 字符"/>
    <w:basedOn w:val="7"/>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752</Words>
  <Characters>770</Characters>
  <Lines>6</Lines>
  <Paragraphs>1</Paragraphs>
  <TotalTime>50</TotalTime>
  <ScaleCrop>false</ScaleCrop>
  <LinksUpToDate>false</LinksUpToDate>
  <CharactersWithSpaces>842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2020-04-25T02:35:00Z</dcterms:created>
  <dc:creator>王楠</dc:creator>
  <cp:lastModifiedBy>xinglm</cp:lastModifiedBy>
  <dcterms:modified xsi:type="dcterms:W3CDTF">2024-03-15T02:48:09Z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A62B4444FCBF4A3082C7838633658B15</vt:lpwstr>
  </property>
</Properties>
</file>